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tabs>
          <w:tab w:val="left" w:pos="993" w:leader="none"/>
        </w:tabs>
        <w:ind w:firstLine="680"/>
        <w:jc w:val="right"/>
        <w:rPr>
          <w:rFonts w:ascii="Arial" w:hAnsi="Arial" w:cs="Arial"/>
          <w:b w:val="1"/>
          <w:bCs w:val="1"/>
          <w:sz w:val="40"/>
          <w:szCs w:val="40"/>
        </w:rPr>
      </w:pPr>
      <w:r>
        <w:rPr>
          <w:rFonts w:ascii="Arial" w:hAnsi="Arial" w:cs="Arial"/>
          <w:b w:val="1"/>
          <w:bCs w:val="1"/>
          <w:noProof w:val="1"/>
          <w:sz w:val="40"/>
          <w:szCs w:val="40"/>
          <w:lang w:eastAsia="en-GB"/>
        </w:rPr>
        <w:drawing>
          <wp:anchor xmlns:wp="http://schemas.openxmlformats.org/drawingml/2006/wordprocessingDrawing" distT="0" distB="0" distL="114300" distR="114300" simplePos="0" relativeHeight="1" behindDoc="0" locked="0" layoutInCell="1" allowOverlap="1">
            <wp:simplePos x="0" y="0"/>
            <wp:positionH relativeFrom="column">
              <wp:posOffset>-38100</wp:posOffset>
            </wp:positionH>
            <wp:positionV relativeFrom="page">
              <wp:posOffset>187325</wp:posOffset>
            </wp:positionV>
            <wp:extent cx="1071245" cy="732155"/>
            <wp:effectExtent l="0" t="0" r="0" b="0"/>
            <wp:wrapNone/>
            <wp:docPr id="6" name="Picture 6" descr="A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A-Logo"/>
                    <pic:cNvPicPr>
                      <a:picLocks noChangeAspect="1" noChangeArrowheads="1"/>
                    </pic:cNvPicPr>
                  </pic:nvPicPr>
                  <pic:blipFill dpi="0">
                    <a:blip xmlns:r="http://schemas.openxmlformats.org/officeDocument/2006/relationships" r:embed="Relimage1" cstate="print"/>
                    <a:srcRect/>
                    <a:stretch>
                      <a:fillRect/>
                    </a:stretch>
                  </pic:blipFill>
                  <pic:spPr bwMode="auto">
                    <a:xfrm>
                      <a:off x="0" y="0"/>
                      <a:ext cx="1095806" cy="748522"/>
                    </a:xfrm>
                    <a:prstGeom prst="rect"/>
                    <a:noFill/>
                    <a:ln>
                      <a:noFill/>
                    </a:ln>
                  </pic:spPr>
                </pic:pic>
              </a:graphicData>
            </a:graphic>
          </wp:anchor>
        </w:drawing>
      </w:r>
      <w:r>
        <w:rPr>
          <w:noProof w:val="1"/>
          <w:lang w:eastAsia="en-GB"/>
        </w:rPr>
        <w:drawing>
          <wp:inline xmlns:wp="http://schemas.openxmlformats.org/drawingml/2006/wordprocessingDrawing" distT="0" distB="0" distL="0" distR="0">
            <wp:extent cx="1219200" cy="750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dpi="0">
                    <a:blip xmlns:r="http://schemas.openxmlformats.org/officeDocument/2006/relationships" r:embed="Relimage2"/>
                    <a:srcRect/>
                    <a:stretch>
                      <a:fillRect/>
                    </a:stretch>
                  </pic:blipFill>
                  <pic:spPr>
                    <a:xfrm>
                      <a:off x="0" y="0"/>
                      <a:ext cx="1384707" cy="852518"/>
                    </a:xfrm>
                    <a:prstGeom prst="rect"/>
                  </pic:spPr>
                </pic:pic>
              </a:graphicData>
            </a:graphic>
          </wp:inline>
        </w:drawing>
      </w:r>
    </w:p>
    <w:p>
      <w:pPr>
        <w:jc w:val="center"/>
        <w:rPr>
          <w:rFonts w:ascii="Arial" w:hAnsi="Arial" w:cs="Arial"/>
          <w:b w:val="1"/>
          <w:bCs w:val="1"/>
          <w:iCs w:val="1"/>
          <w:sz w:val="40"/>
          <w:szCs w:val="40"/>
        </w:rPr>
      </w:pPr>
      <w:r>
        <w:rPr>
          <w:rFonts w:ascii="Arial" w:hAnsi="Arial" w:cs="Arial"/>
          <w:b w:val="1"/>
          <w:bCs w:val="1"/>
          <w:iCs w:val="1"/>
          <w:sz w:val="40"/>
          <w:szCs w:val="40"/>
        </w:rPr>
        <w:t>Andreas Racing Association Ltd</w:t>
      </w:r>
    </w:p>
    <w:p>
      <w:pPr>
        <w:jc w:val="center"/>
        <w:rPr>
          <w:rFonts w:ascii="Arial" w:hAnsi="Arial" w:cs="Arial"/>
          <w:b w:val="1"/>
          <w:bCs w:val="1"/>
        </w:rPr>
      </w:pPr>
    </w:p>
    <w:p>
      <w:pPr>
        <w:jc w:val="center"/>
        <w:rPr>
          <w:rFonts w:ascii="Arial" w:hAnsi="Arial" w:cs="Arial"/>
          <w:b w:val="1"/>
          <w:bCs w:val="1"/>
        </w:rPr>
      </w:pPr>
    </w:p>
    <w:p>
      <w:pPr>
        <w:jc w:val="center"/>
        <w:rPr>
          <w:rFonts w:ascii="Arial" w:hAnsi="Arial" w:cs="Arial"/>
          <w:b w:val="1"/>
          <w:bCs w:val="1"/>
          <w:sz w:val="40"/>
          <w:szCs w:val="40"/>
        </w:rPr>
      </w:pPr>
      <w:r>
        <w:rPr>
          <w:rFonts w:ascii="Arial" w:hAnsi="Arial" w:cs="Arial"/>
          <w:b w:val="1"/>
          <w:bCs w:val="1"/>
          <w:sz w:val="40"/>
          <w:szCs w:val="40"/>
        </w:rPr>
        <w:t xml:space="preserve">      TRACK DAY SUPPLEMENTARY REGULATIONS</w:t>
      </w:r>
    </w:p>
    <w:p>
      <w:pPr>
        <w:ind w:firstLine="567" w:left="-567" w:right="-144"/>
        <w:jc w:val="center"/>
        <w:rPr>
          <w:rFonts w:ascii="Arial" w:hAnsi="Arial" w:cs="Arial"/>
          <w:b w:val="1"/>
          <w:bCs w:val="1"/>
        </w:rPr>
      </w:pPr>
      <w:r>
        <w:rPr>
          <w:rFonts w:ascii="Arial" w:hAnsi="Arial" w:cs="Arial"/>
          <w:b w:val="1"/>
          <w:bCs w:val="1"/>
        </w:rPr>
        <w:t xml:space="preserve">This event is a non-competitive track day, to be held on Sunday </w:t>
      </w:r>
      <w:r>
        <w:rPr>
          <w:rFonts w:ascii="Arial" w:hAnsi="Arial" w:cs="Arial"/>
          <w:b w:val="1"/>
          <w:bCs w:val="1"/>
          <w:color w:val="0070C0"/>
          <w:rtl w:val="0"/>
          <w:lang w:val="en-GB" w:bidi="en-GB" w:eastAsia="en-GB"/>
        </w:rPr>
        <w:t>6th Sept 2026</w:t>
      </w:r>
    </w:p>
    <w:p>
      <w:pPr>
        <w:keepNext w:val="1"/>
        <w:rPr>
          <w:rFonts w:ascii="Arial" w:hAnsi="Arial" w:cs="Arial"/>
          <w:b w:val="1"/>
          <w:bCs w:val="1"/>
          <w:sz w:val="24"/>
          <w:szCs w:val="24"/>
        </w:rPr>
      </w:pPr>
    </w:p>
    <w:p>
      <w:pPr>
        <w:keepNext w:val="1"/>
        <w:rPr>
          <w:rFonts w:ascii="Arial" w:hAnsi="Arial" w:cs="Arial"/>
          <w:b w:val="1"/>
          <w:bCs w:val="1"/>
          <w:sz w:val="24"/>
          <w:szCs w:val="24"/>
        </w:rPr>
      </w:pPr>
      <w:r>
        <w:rPr>
          <w:rFonts w:ascii="Arial" w:hAnsi="Arial" w:cs="Arial"/>
          <w:b w:val="1"/>
          <w:bCs w:val="1"/>
          <w:sz w:val="24"/>
          <w:szCs w:val="24"/>
        </w:rPr>
        <w:t>OFFICIALS OF THE MEETINGS:</w:t>
      </w:r>
    </w:p>
    <w:tbl>
      <w:tblPr>
        <w:tblStyle w:val="T2"/>
        <w:tblW w:w="10429" w:type="dxa"/>
        <w:tblLook w:val="04A0"/>
      </w:tblPr>
      <w:tblGrid>
        <w:gridCol w:w="5807"/>
        <w:gridCol w:w="4622"/>
      </w:tblGrid>
      <w:tr>
        <w:trPr>
          <w:trHeight w:hRule="atLeast" w:val="300"/>
        </w:trPr>
        <w:tc>
          <w:tcPr>
            <w:tcW w:w="5807" w:type="dxa"/>
          </w:tcPr>
          <w:p>
            <w:pPr>
              <w:rPr>
                <w:rFonts w:ascii="Arial" w:hAnsi="Arial" w:cs="Arial"/>
              </w:rPr>
            </w:pPr>
            <w:r>
              <w:rPr>
                <w:rFonts w:ascii="Arial" w:hAnsi="Arial" w:cs="Arial"/>
              </w:rPr>
              <w:t>Clerk of the Course</w:t>
            </w:r>
          </w:p>
        </w:tc>
        <w:tc>
          <w:tcPr>
            <w:tcW w:w="4622" w:type="dxa"/>
          </w:tcPr>
          <w:p>
            <w:pPr>
              <w:tabs>
                <w:tab w:val="left" w:pos="780" w:leader="none"/>
              </w:tabs>
              <w:rPr>
                <w:rFonts w:ascii="Arial" w:hAnsi="Arial" w:cs="Arial"/>
              </w:rPr>
            </w:pPr>
            <w:r>
              <w:rPr>
                <w:rFonts w:ascii="Arial" w:hAnsi="Arial" w:cs="Arial"/>
              </w:rPr>
              <w:t>Neal Champion/Steve Higerty</w:t>
            </w:r>
          </w:p>
        </w:tc>
      </w:tr>
      <w:tr>
        <w:trPr>
          <w:trHeight w:hRule="atLeast" w:val="300"/>
        </w:trPr>
        <w:tc>
          <w:tcPr>
            <w:tcW w:w="5807" w:type="dxa"/>
          </w:tcPr>
          <w:p>
            <w:pPr>
              <w:rPr>
                <w:rFonts w:ascii="Arial" w:hAnsi="Arial" w:cs="Arial"/>
              </w:rPr>
            </w:pPr>
            <w:r>
              <w:rPr>
                <w:rFonts w:ascii="Arial" w:hAnsi="Arial" w:cs="Arial"/>
              </w:rPr>
              <w:t>Deputy Clerk of the Course</w:t>
            </w:r>
          </w:p>
        </w:tc>
        <w:tc>
          <w:tcPr>
            <w:tcW w:w="4622" w:type="dxa"/>
          </w:tcPr>
          <w:p>
            <w:pPr>
              <w:rPr>
                <w:rFonts w:ascii="Arial" w:hAnsi="Arial" w:cs="Arial"/>
              </w:rPr>
            </w:pPr>
            <w:r>
              <w:rPr>
                <w:rFonts w:ascii="Arial" w:hAnsi="Arial" w:cs="Arial"/>
              </w:rPr>
              <w:t>Jason Walker/Linda Alton-Heath</w:t>
            </w:r>
          </w:p>
        </w:tc>
      </w:tr>
    </w:tbl>
    <w:p>
      <w:pPr>
        <w:keepNext w:val="1"/>
        <w:rPr>
          <w:b w:val="1"/>
          <w:bCs w:val="1"/>
          <w:szCs w:val="24"/>
        </w:rPr>
      </w:pPr>
    </w:p>
    <w:p>
      <w:pPr>
        <w:numPr>
          <w:ilvl w:val="0"/>
          <w:numId w:val="2"/>
        </w:numPr>
        <w:tabs>
          <w:tab w:val="num" w:pos="142" w:leader="none"/>
          <w:tab w:val="clear" w:pos="360" w:leader="none"/>
        </w:tabs>
        <w:spacing w:after="120" w:beforeAutospacing="0" w:afterAutospacing="0"/>
        <w:ind w:hanging="284" w:left="142"/>
        <w:jc w:val="both"/>
        <w:rPr>
          <w:rFonts w:ascii="Arial" w:hAnsi="Arial" w:cs="Arial"/>
        </w:rPr>
      </w:pPr>
      <w:r>
        <w:rPr>
          <w:rFonts w:ascii="Arial" w:hAnsi="Arial" w:cs="Arial"/>
          <w:b w:val="1"/>
          <w:bCs w:val="1"/>
        </w:rPr>
        <w:t>COURSE:</w:t>
      </w:r>
      <w:r>
        <w:rPr>
          <w:rFonts w:ascii="Arial" w:hAnsi="Arial" w:cs="Arial"/>
        </w:rPr>
        <w:t xml:space="preserve">  The course is situated at Jurby Motordrome, Isle of Man.  It is 1.7 miles long and the sessions will be run </w:t>
      </w:r>
      <w:r>
        <w:rPr>
          <w:rFonts w:ascii="Arial" w:hAnsi="Arial" w:cs="Arial"/>
          <w:b w:val="1"/>
          <w:bCs w:val="1"/>
          <w:color w:val="0070C0"/>
        </w:rPr>
        <w:t>clockwise</w:t>
      </w:r>
      <w:r>
        <w:rPr>
          <w:rFonts w:ascii="Arial" w:hAnsi="Arial" w:cs="Arial"/>
        </w:rPr>
        <w:t xml:space="preserve"> direction.</w:t>
      </w:r>
    </w:p>
    <w:p>
      <w:pPr>
        <w:numPr>
          <w:ilvl w:val="0"/>
          <w:numId w:val="2"/>
        </w:numPr>
        <w:tabs>
          <w:tab w:val="num" w:pos="142" w:leader="none"/>
          <w:tab w:val="clear" w:pos="360" w:leader="none"/>
        </w:tabs>
        <w:spacing w:after="120" w:beforeAutospacing="0" w:afterAutospacing="0"/>
        <w:ind w:hanging="284" w:left="142"/>
        <w:rPr>
          <w:rFonts w:ascii="Arial" w:hAnsi="Arial" w:cs="Arial"/>
        </w:rPr>
      </w:pPr>
      <w:r>
        <w:rPr>
          <w:rFonts w:ascii="Arial" w:hAnsi="Arial" w:cs="Arial"/>
          <w:b w:val="1"/>
          <w:bCs w:val="1"/>
        </w:rPr>
        <w:t xml:space="preserve">ELIGIBILITY: </w:t>
      </w:r>
      <w:r>
        <w:rPr>
          <w:rFonts w:ascii="Arial" w:hAnsi="Arial" w:cs="Arial"/>
        </w:rPr>
        <w:t>Riders/Drivers must hold either a current full road motorcycle licence issued in the country of residence, or a current ACU or other FMN road race licence (Start permission is not required) or a MAS Uk licence. Where a participant is under the age of 18 years a Parental Consent Form must also be completed as the event. There are no licence requirements for a sidecar passenger.</w:t>
      </w:r>
    </w:p>
    <w:p>
      <w:pPr>
        <w:numPr>
          <w:ilvl w:val="0"/>
          <w:numId w:val="2"/>
        </w:numPr>
        <w:tabs>
          <w:tab w:val="num" w:pos="142" w:leader="none"/>
        </w:tabs>
        <w:ind w:hanging="284" w:left="142"/>
        <w:jc w:val="both"/>
        <w:rPr>
          <w:rFonts w:ascii="Arial" w:hAnsi="Arial" w:cs="Arial"/>
          <w:bCs w:val="1"/>
        </w:rPr>
      </w:pPr>
      <w:r>
        <w:rPr>
          <w:rFonts w:ascii="Arial" w:hAnsi="Arial" w:cs="Arial"/>
          <w:b w:val="1"/>
          <w:bCs w:val="1"/>
        </w:rPr>
        <w:t>ENTRIES</w:t>
      </w:r>
      <w:r>
        <w:rPr>
          <w:rFonts w:ascii="Arial" w:hAnsi="Arial" w:cs="Arial"/>
          <w:bCs w:val="1"/>
        </w:rPr>
        <w:t xml:space="preserve">: </w:t>
      </w:r>
    </w:p>
    <w:p>
      <w:pPr>
        <w:numPr>
          <w:ilvl w:val="1"/>
          <w:numId w:val="2"/>
        </w:numPr>
        <w:ind w:left="567"/>
        <w:jc w:val="both"/>
        <w:rPr>
          <w:rFonts w:ascii="Arial" w:hAnsi="Arial" w:cs="Arial"/>
        </w:rPr>
      </w:pPr>
      <w:r>
        <w:rPr>
          <w:rFonts w:ascii="Arial" w:hAnsi="Arial" w:cs="Arial"/>
        </w:rPr>
        <w:t>The closing date for entries is managed by VMCC.</w:t>
      </w:r>
    </w:p>
    <w:p>
      <w:pPr>
        <w:numPr>
          <w:ilvl w:val="1"/>
          <w:numId w:val="2"/>
        </w:numPr>
        <w:ind w:left="567"/>
        <w:rPr>
          <w:rFonts w:ascii="Arial" w:hAnsi="Arial" w:cs="Arial"/>
          <w:bCs w:val="1"/>
        </w:rPr>
      </w:pPr>
      <w:r>
        <w:rPr>
          <w:rFonts w:ascii="Arial" w:hAnsi="Arial" w:cs="Arial"/>
          <w:bCs w:val="1"/>
        </w:rPr>
        <w:t>Entries must be complete, correct and submitted with the correct entry fee.</w:t>
      </w:r>
    </w:p>
    <w:p>
      <w:pPr>
        <w:ind w:left="567"/>
        <w:rPr>
          <w:rFonts w:ascii="Arial" w:hAnsi="Arial" w:cs="Arial"/>
          <w:bCs w:val="1"/>
        </w:rPr>
      </w:pPr>
    </w:p>
    <w:p>
      <w:pPr>
        <w:numPr>
          <w:ilvl w:val="0"/>
          <w:numId w:val="2"/>
        </w:numPr>
        <w:tabs>
          <w:tab w:val="num" w:pos="142" w:leader="none"/>
        </w:tabs>
        <w:spacing w:after="120" w:beforeAutospacing="0" w:afterAutospacing="0"/>
        <w:ind w:left="142"/>
        <w:rPr>
          <w:rFonts w:ascii="Arial" w:hAnsi="Arial" w:cs="Arial"/>
        </w:rPr>
      </w:pPr>
      <w:r>
        <w:rPr>
          <w:rFonts w:ascii="Arial" w:hAnsi="Arial" w:cs="Arial"/>
          <w:b w:val="1"/>
          <w:bCs w:val="1"/>
        </w:rPr>
        <w:t>ENTRY FEES:</w:t>
      </w:r>
      <w:r>
        <w:rPr>
          <w:rFonts w:ascii="Arial" w:hAnsi="Arial" w:cs="Arial"/>
        </w:rPr>
        <w:t xml:space="preserve"> The entry fee is agreed in advance for a track with VMCC who hire the circuit for a private event. </w:t>
      </w:r>
    </w:p>
    <w:p>
      <w:pPr>
        <w:numPr>
          <w:ilvl w:val="0"/>
          <w:numId w:val="2"/>
        </w:numPr>
        <w:tabs>
          <w:tab w:val="num" w:pos="142" w:leader="none"/>
          <w:tab w:val="clear" w:pos="360" w:leader="none"/>
        </w:tabs>
        <w:spacing w:after="120" w:beforeAutospacing="0" w:afterAutospacing="0"/>
        <w:ind w:left="142"/>
        <w:rPr>
          <w:rFonts w:ascii="Arial" w:hAnsi="Arial" w:cs="Arial"/>
          <w:bCs w:val="1"/>
        </w:rPr>
      </w:pPr>
      <w:r>
        <w:rPr>
          <w:rFonts w:ascii="Arial" w:hAnsi="Arial" w:cs="Arial"/>
          <w:b w:val="1"/>
          <w:bCs w:val="1"/>
        </w:rPr>
        <w:t>CANCELLATION OF ENTRY:</w:t>
      </w:r>
      <w:r>
        <w:rPr>
          <w:rFonts w:ascii="Arial" w:hAnsi="Arial" w:cs="Arial"/>
          <w:bCs w:val="1"/>
        </w:rPr>
        <w:t xml:space="preserve">  Will be managed by VMCC</w:t>
      </w:r>
    </w:p>
    <w:p>
      <w:pPr>
        <w:numPr>
          <w:ilvl w:val="0"/>
          <w:numId w:val="2"/>
        </w:numPr>
        <w:tabs>
          <w:tab w:val="num" w:pos="142" w:leader="none"/>
        </w:tabs>
        <w:spacing w:after="120" w:beforeAutospacing="0" w:afterAutospacing="0"/>
        <w:ind w:left="142" w:right="-144"/>
        <w:rPr>
          <w:rFonts w:ascii="Arial" w:hAnsi="Arial" w:cs="Arial"/>
        </w:rPr>
      </w:pPr>
      <w:r>
        <w:rPr>
          <w:rFonts w:ascii="Arial" w:hAnsi="Arial" w:cs="Arial"/>
          <w:b w:val="1"/>
          <w:bCs w:val="1"/>
        </w:rPr>
        <w:t>PADDOCK:</w:t>
      </w:r>
      <w:r>
        <w:rPr>
          <w:rFonts w:ascii="Arial" w:hAnsi="Arial" w:cs="Arial"/>
        </w:rPr>
        <w:t xml:space="preserve">  Two vehicles (vans/campers/bike transporters) are allowed per entrant in the paddock.  Separate parking is available for other vehicles outside of the paddock. No alcohol or BBQ’s are permitted in the paddock. </w:t>
      </w:r>
    </w:p>
    <w:p>
      <w:pPr>
        <w:numPr>
          <w:ilvl w:val="0"/>
          <w:numId w:val="2"/>
        </w:numPr>
        <w:tabs>
          <w:tab w:val="num" w:pos="142" w:leader="none"/>
        </w:tabs>
        <w:spacing w:after="120" w:beforeAutospacing="0" w:afterAutospacing="0"/>
        <w:ind w:left="142"/>
        <w:rPr>
          <w:rFonts w:ascii="Arial" w:hAnsi="Arial" w:cs="Arial"/>
        </w:rPr>
      </w:pPr>
      <w:r>
        <w:rPr>
          <w:rFonts w:ascii="Arial" w:hAnsi="Arial" w:cs="Arial"/>
          <w:b w:val="1"/>
          <w:bCs w:val="1"/>
        </w:rPr>
        <w:t xml:space="preserve">SIGNING ON: </w:t>
      </w:r>
      <w:r>
        <w:rPr>
          <w:rFonts w:ascii="Arial" w:hAnsi="Arial" w:cs="Arial"/>
        </w:rPr>
        <w:t xml:space="preserve"> All riders/drivers must sign on for the meeting in the race office as per the track day schedule. </w:t>
      </w:r>
    </w:p>
    <w:p>
      <w:pPr>
        <w:numPr>
          <w:ilvl w:val="0"/>
          <w:numId w:val="2"/>
        </w:numPr>
        <w:tabs>
          <w:tab w:val="num" w:pos="142" w:leader="none"/>
        </w:tabs>
        <w:spacing w:after="120" w:beforeAutospacing="0" w:afterAutospacing="0"/>
        <w:ind w:left="142"/>
        <w:rPr>
          <w:rFonts w:ascii="Arial" w:hAnsi="Arial" w:cs="Arial"/>
        </w:rPr>
      </w:pPr>
      <w:r>
        <w:rPr>
          <w:rFonts w:ascii="Arial" w:hAnsi="Arial" w:cs="Arial"/>
          <w:b w:val="1"/>
          <w:bCs w:val="1"/>
        </w:rPr>
        <w:t>TECHNICAL CONTROL:</w:t>
      </w:r>
      <w:r>
        <w:rPr>
          <w:rFonts w:ascii="Arial" w:hAnsi="Arial" w:cs="Arial"/>
        </w:rPr>
        <w:t xml:space="preserve">  Motorcycle/sidecar race machines must be equipped with racing number plates and display their allocated ARA riding numbers. Road machines do not need a number; riders will be allocated a numbered bib or VMCC armband at sign on to allow easy identification on track. </w:t>
      </w:r>
    </w:p>
    <w:p>
      <w:pPr>
        <w:tabs>
          <w:tab w:val="num" w:pos="142" w:leader="none"/>
        </w:tabs>
        <w:spacing w:after="120" w:beforeAutospacing="0" w:afterAutospacing="0"/>
        <w:ind w:left="142"/>
        <w:rPr>
          <w:rFonts w:ascii="Arial" w:hAnsi="Arial" w:cs="Arial"/>
        </w:rPr>
      </w:pPr>
      <w:r>
        <w:rPr>
          <w:rFonts w:ascii="Arial" w:hAnsi="Arial" w:cs="Arial"/>
        </w:rPr>
        <w:t xml:space="preserve">Drivers and riders maybe requested to present their cars/machines and protective clothing to technical control and for examination by a NORA Technical Official before first going on track.  Two-piece zip together leathers are acceptable.</w:t>
      </w:r>
    </w:p>
    <w:p>
      <w:pPr>
        <w:numPr>
          <w:ilvl w:val="0"/>
          <w:numId w:val="2"/>
        </w:numPr>
        <w:tabs>
          <w:tab w:val="num" w:pos="142" w:leader="none"/>
          <w:tab w:val="clear" w:pos="360" w:leader="none"/>
          <w:tab w:val="num" w:pos="567" w:leader="none"/>
        </w:tabs>
        <w:spacing w:after="120" w:beforeAutospacing="0" w:afterAutospacing="0"/>
        <w:ind w:left="141"/>
        <w:rPr>
          <w:rFonts w:ascii="Arial" w:hAnsi="Arial" w:cs="Arial"/>
        </w:rPr>
      </w:pPr>
      <w:r>
        <w:rPr>
          <w:rFonts w:ascii="Arial" w:hAnsi="Arial" w:cs="Arial"/>
          <w:b w:val="1"/>
          <w:bCs w:val="1"/>
        </w:rPr>
        <w:t>RIDERS BRIEFING:</w:t>
      </w:r>
      <w:r>
        <w:rPr>
          <w:rFonts w:ascii="Arial" w:hAnsi="Arial" w:cs="Arial"/>
        </w:rPr>
        <w:t xml:space="preserve"> All drivers/riders must attend the Riders’ Briefing held immediately before the first track session. If they arrive late a one –2-one briefing must be conducted by the CoC or DCoC before they are allowed on track.</w:t>
      </w:r>
    </w:p>
    <w:p>
      <w:pPr>
        <w:numPr>
          <w:ilvl w:val="0"/>
          <w:numId w:val="2"/>
        </w:numPr>
        <w:tabs>
          <w:tab w:val="clear" w:pos="360" w:leader="none"/>
        </w:tabs>
        <w:spacing w:after="120" w:beforeAutospacing="0" w:afterAutospacing="0"/>
        <w:ind w:left="0"/>
        <w:rPr>
          <w:rFonts w:ascii="Arial" w:hAnsi="Arial" w:cs="Arial"/>
        </w:rPr>
      </w:pPr>
      <w:r>
        <w:rPr>
          <w:rFonts w:ascii="Arial" w:hAnsi="Arial" w:cs="Arial"/>
          <w:b w:val="1"/>
          <w:bCs w:val="1"/>
        </w:rPr>
        <w:t xml:space="preserve">TYRE WARMERS:  </w:t>
      </w:r>
      <w:r>
        <w:rPr>
          <w:rFonts w:ascii="Arial" w:hAnsi="Arial" w:cs="Arial"/>
        </w:rPr>
        <w:t xml:space="preserve">Tyre warmers are not permitted inside the Holding Area but may otherwise be used. </w:t>
      </w:r>
    </w:p>
    <w:p>
      <w:pPr>
        <w:numPr>
          <w:ilvl w:val="0"/>
          <w:numId w:val="2"/>
        </w:numPr>
        <w:tabs>
          <w:tab w:val="clear" w:pos="360" w:leader="none"/>
        </w:tabs>
        <w:spacing w:after="120" w:beforeAutospacing="0" w:afterAutospacing="0"/>
        <w:ind w:left="0"/>
        <w:rPr>
          <w:rFonts w:ascii="Arial" w:hAnsi="Arial" w:cs="Arial"/>
        </w:rPr>
      </w:pPr>
      <w:r>
        <w:rPr>
          <w:rFonts w:ascii="Arial" w:hAnsi="Arial" w:cs="Arial"/>
          <w:b w:val="1"/>
          <w:bCs w:val="1"/>
        </w:rPr>
        <w:t>FINISHING:</w:t>
      </w:r>
      <w:r>
        <w:rPr>
          <w:rFonts w:ascii="Arial" w:hAnsi="Arial" w:cs="Arial"/>
        </w:rPr>
        <w:t xml:space="preserve">  A chequered flag will be displayed at the finish line for the end of each session. Immediately after passing the chequered flag, you will be directed back into the paddock at the circuit exit point. Marshals will direct all participants.</w:t>
      </w:r>
    </w:p>
    <w:p>
      <w:pPr>
        <w:numPr>
          <w:ilvl w:val="0"/>
          <w:numId w:val="2"/>
        </w:numPr>
        <w:tabs>
          <w:tab w:val="num" w:pos="0" w:leader="none"/>
          <w:tab w:val="clear" w:pos="360" w:leader="none"/>
        </w:tabs>
        <w:spacing w:after="120" w:beforeAutospacing="0" w:afterAutospacing="0"/>
        <w:ind w:left="0"/>
        <w:jc w:val="both"/>
        <w:rPr>
          <w:rFonts w:ascii="Arial" w:hAnsi="Arial" w:cs="Arial"/>
          <w:b w:val="1"/>
          <w:bCs w:val="1"/>
        </w:rPr>
      </w:pPr>
      <w:r>
        <w:rPr>
          <w:rFonts w:ascii="Arial" w:hAnsi="Arial" w:cs="Arial"/>
          <w:b w:val="1"/>
          <w:bCs w:val="1"/>
        </w:rPr>
        <w:t>COURSE CONDUCT:</w:t>
      </w:r>
      <w:r>
        <w:rPr>
          <w:rFonts w:ascii="Arial" w:hAnsi="Arial" w:cs="Arial"/>
        </w:rPr>
        <w:t xml:space="preserve">  </w:t>
      </w:r>
    </w:p>
    <w:p>
      <w:pPr>
        <w:keepNext w:val="1"/>
        <w:widowControl w:val="1"/>
        <w:numPr>
          <w:ilvl w:val="1"/>
          <w:numId w:val="2"/>
        </w:numPr>
        <w:ind w:hanging="624" w:left="766"/>
        <w:jc w:val="both"/>
        <w:rPr>
          <w:rFonts w:ascii="Arial" w:hAnsi="Arial" w:cs="Arial"/>
        </w:rPr>
      </w:pPr>
      <w:r>
        <w:rPr>
          <w:rFonts w:ascii="Arial" w:hAnsi="Arial" w:cs="Arial"/>
        </w:rPr>
        <w:t>You must observe all flags while on track; failure to do so may result in exclusion from further sessions.</w:t>
      </w:r>
    </w:p>
    <w:p>
      <w:pPr>
        <w:keepNext w:val="1"/>
        <w:widowControl w:val="1"/>
        <w:numPr>
          <w:ilvl w:val="1"/>
          <w:numId w:val="2"/>
        </w:numPr>
        <w:ind w:hanging="624" w:left="766"/>
        <w:jc w:val="both"/>
        <w:rPr>
          <w:rFonts w:ascii="Arial" w:hAnsi="Arial" w:cs="Arial"/>
        </w:rPr>
      </w:pPr>
      <w:r>
        <w:rPr>
          <w:rFonts w:ascii="Arial" w:hAnsi="Arial" w:cs="Arial"/>
        </w:rPr>
        <w:t xml:space="preserve">Riders/Drivers must </w:t>
      </w:r>
      <w:r>
        <w:rPr>
          <w:rFonts w:ascii="Arial" w:hAnsi="Arial" w:cs="Arial"/>
          <w:b w:val="1"/>
          <w:bCs w:val="1"/>
        </w:rPr>
        <w:t xml:space="preserve">not </w:t>
      </w:r>
      <w:r>
        <w:rPr>
          <w:rFonts w:ascii="Arial" w:hAnsi="Arial" w:cs="Arial"/>
        </w:rPr>
        <w:t>come</w:t>
      </w:r>
      <w:r>
        <w:rPr>
          <w:rFonts w:ascii="Arial" w:hAnsi="Arial" w:cs="Arial"/>
          <w:b w:val="1"/>
          <w:bCs w:val="1"/>
        </w:rPr>
        <w:t xml:space="preserve"> </w:t>
      </w:r>
      <w:r>
        <w:rPr>
          <w:rFonts w:ascii="Arial" w:hAnsi="Arial" w:cs="Arial"/>
        </w:rPr>
        <w:t xml:space="preserve">to a </w:t>
      </w:r>
      <w:r>
        <w:rPr>
          <w:rFonts w:ascii="Arial" w:hAnsi="Arial" w:cs="Arial"/>
          <w:b w:val="1"/>
          <w:bCs w:val="1"/>
        </w:rPr>
        <w:t>STOP</w:t>
      </w:r>
      <w:r>
        <w:rPr>
          <w:rFonts w:ascii="Arial" w:hAnsi="Arial" w:cs="Arial"/>
        </w:rPr>
        <w:t xml:space="preserve"> when a red flag is displayed. They should proceed back to the paddock in course direction at a slow pace and always ready to stop if instructed to do so by a marshal as the incident maybe in front of them or vehicles maybe on the track. </w:t>
      </w:r>
      <w:bookmarkStart w:id="0" w:name="_Int_vQNG0ZCm"/>
      <w:r>
        <w:rPr>
          <w:rFonts w:ascii="Arial" w:hAnsi="Arial" w:cs="Arial"/>
        </w:rPr>
        <w:t>Non adherence</w:t>
      </w:r>
      <w:bookmarkEnd w:id="0"/>
      <w:r>
        <w:rPr>
          <w:rFonts w:ascii="Arial" w:hAnsi="Arial" w:cs="Arial"/>
        </w:rPr>
        <w:t xml:space="preserve"> of this could result in exclusion form the event.</w:t>
      </w:r>
    </w:p>
    <w:p>
      <w:pPr>
        <w:keepNext w:val="1"/>
        <w:widowControl w:val="1"/>
        <w:numPr>
          <w:ilvl w:val="1"/>
          <w:numId w:val="2"/>
        </w:numPr>
        <w:ind w:hanging="624" w:left="766"/>
        <w:rPr>
          <w:rFonts w:ascii="Arial" w:hAnsi="Arial" w:cs="Arial"/>
        </w:rPr>
      </w:pPr>
      <w:r>
        <w:rPr>
          <w:rFonts w:ascii="Arial" w:hAnsi="Arial" w:cs="Arial"/>
        </w:rPr>
        <w:t>No competitive element is allowed under any circumstances.</w:t>
        <w:br w:type="textWrapping"/>
      </w:r>
    </w:p>
    <w:p>
      <w:pPr>
        <w:numPr>
          <w:ilvl w:val="0"/>
          <w:numId w:val="2"/>
        </w:numPr>
        <w:tabs>
          <w:tab w:val="num" w:pos="0" w:leader="none"/>
          <w:tab w:val="clear" w:pos="360" w:leader="none"/>
        </w:tabs>
        <w:spacing w:after="120" w:beforeAutospacing="0" w:afterAutospacing="0"/>
        <w:ind w:left="0"/>
        <w:jc w:val="both"/>
        <w:rPr>
          <w:rFonts w:ascii="Arial" w:hAnsi="Arial" w:cs="Arial"/>
          <w:b w:val="1"/>
          <w:bCs w:val="1"/>
        </w:rPr>
      </w:pPr>
      <w:r>
        <w:rPr>
          <w:rFonts w:ascii="Arial" w:hAnsi="Arial" w:cs="Arial"/>
          <w:b w:val="1"/>
          <w:bCs w:val="1"/>
        </w:rPr>
        <w:t>CIRCUIT DIRECTION:</w:t>
      </w:r>
      <w:r>
        <w:rPr>
          <w:rFonts w:ascii="Arial" w:hAnsi="Arial" w:cs="Arial"/>
        </w:rPr>
        <w:t xml:space="preserve">  It is forbidden to drive, ride or push a vehicle in the reverse direction of the course at any time.</w:t>
      </w:r>
    </w:p>
    <w:p>
      <w:pPr>
        <w:numPr>
          <w:ilvl w:val="0"/>
          <w:numId w:val="2"/>
        </w:numPr>
        <w:tabs>
          <w:tab w:val="num" w:pos="0" w:leader="none"/>
          <w:tab w:val="clear" w:pos="360" w:leader="none"/>
        </w:tabs>
        <w:spacing w:after="120" w:beforeAutospacing="0" w:afterAutospacing="0"/>
        <w:ind w:left="0"/>
        <w:jc w:val="both"/>
        <w:rPr>
          <w:rFonts w:ascii="Arial" w:hAnsi="Arial" w:cs="Arial"/>
          <w:b w:val="1"/>
          <w:bCs w:val="1"/>
        </w:rPr>
      </w:pPr>
      <w:r>
        <w:rPr>
          <w:rFonts w:ascii="Arial" w:hAnsi="Arial" w:cs="Arial"/>
          <w:b w:val="1"/>
          <w:bCs w:val="1"/>
        </w:rPr>
        <w:t>NOISE:</w:t>
      </w:r>
      <w:r>
        <w:rPr>
          <w:rFonts w:ascii="Arial" w:hAnsi="Arial" w:cs="Arial"/>
        </w:rPr>
        <w:t xml:space="preserve">  There is no noise restriction on Jurby Motordrome</w:t>
      </w:r>
    </w:p>
    <w:p>
      <w:pPr>
        <w:numPr>
          <w:ilvl w:val="0"/>
          <w:numId w:val="2"/>
        </w:numPr>
        <w:tabs>
          <w:tab w:val="num" w:pos="0" w:leader="none"/>
          <w:tab w:val="clear" w:pos="360" w:leader="none"/>
        </w:tabs>
        <w:spacing w:after="120" w:beforeAutospacing="0" w:afterAutospacing="0"/>
        <w:ind w:left="0"/>
        <w:jc w:val="both"/>
        <w:rPr>
          <w:rFonts w:ascii="Arial" w:hAnsi="Arial" w:cs="Arial"/>
          <w:b w:val="1"/>
          <w:bCs w:val="1"/>
        </w:rPr>
      </w:pPr>
      <w:r>
        <w:rPr>
          <w:rFonts w:ascii="Arial" w:hAnsi="Arial" w:cs="Arial"/>
          <w:b w:val="1"/>
          <w:bCs w:val="1"/>
        </w:rPr>
        <w:t>FUEL:</w:t>
      </w:r>
      <w:r>
        <w:rPr>
          <w:rFonts w:ascii="Arial" w:hAnsi="Arial" w:cs="Arial"/>
        </w:rPr>
        <w:t xml:space="preserve">  No petrol is available at the circuit.</w:t>
      </w:r>
    </w:p>
    <w:p>
      <w:pPr>
        <w:keepNext w:val="1"/>
        <w:numPr>
          <w:ilvl w:val="0"/>
          <w:numId w:val="2"/>
        </w:numPr>
        <w:tabs>
          <w:tab w:val="num" w:pos="0" w:leader="none"/>
          <w:tab w:val="clear" w:pos="360" w:leader="none"/>
        </w:tabs>
        <w:spacing w:after="120" w:beforeAutospacing="0" w:afterAutospacing="0"/>
        <w:ind w:left="0"/>
        <w:jc w:val="both"/>
        <w:rPr>
          <w:rFonts w:ascii="Arial" w:hAnsi="Arial" w:cs="Arial"/>
          <w:b w:val="1"/>
          <w:bCs w:val="1"/>
        </w:rPr>
      </w:pPr>
      <w:r>
        <w:rPr>
          <w:rFonts w:ascii="Arial" w:hAnsi="Arial" w:cs="Arial"/>
          <w:b w:val="1"/>
          <w:bCs w:val="1"/>
        </w:rPr>
        <w:t>PADDOCK AREA:</w:t>
      </w:r>
      <w:r>
        <w:rPr>
          <w:rFonts w:ascii="Arial" w:hAnsi="Arial" w:cs="Arial"/>
        </w:rPr>
        <w:t xml:space="preserve"> </w:t>
      </w:r>
    </w:p>
    <w:p>
      <w:pPr>
        <w:keepNext w:val="1"/>
        <w:widowControl w:val="1"/>
        <w:numPr>
          <w:ilvl w:val="1"/>
          <w:numId w:val="2"/>
        </w:numPr>
        <w:ind w:hanging="624" w:left="766"/>
        <w:jc w:val="both"/>
        <w:rPr>
          <w:rFonts w:ascii="Arial" w:hAnsi="Arial" w:cs="Arial"/>
        </w:rPr>
      </w:pPr>
      <w:r>
        <w:rPr>
          <w:rFonts w:ascii="Arial" w:hAnsi="Arial" w:cs="Arial"/>
        </w:rPr>
        <w:t xml:space="preserve">As this is an open paddock, in the interests of safety, only official vehicles may be driven in the Paddock Area.   Working vehicles can only move under instruction of a marshal.</w:t>
      </w:r>
    </w:p>
    <w:p>
      <w:pPr>
        <w:keepNext w:val="1"/>
        <w:widowControl w:val="1"/>
        <w:numPr>
          <w:ilvl w:val="1"/>
          <w:numId w:val="2"/>
        </w:numPr>
        <w:ind w:hanging="624" w:left="766"/>
        <w:jc w:val="both"/>
        <w:rPr>
          <w:rFonts w:ascii="Arial" w:hAnsi="Arial" w:cs="Arial"/>
        </w:rPr>
      </w:pPr>
      <w:r>
        <w:rPr>
          <w:rFonts w:ascii="Arial" w:hAnsi="Arial" w:cs="Arial"/>
        </w:rPr>
        <w:t xml:space="preserve">Each working vehicle in the paddock must have a 2kg (minimum) dry powder fire extinguisher available for immediate use.  This extinguisher must show the date of the last annual inspection.  Non-compliance with this regulation will incur a penalty of £25 imposed by the Clerk of the Course. </w:t>
      </w:r>
    </w:p>
    <w:p>
      <w:pPr>
        <w:keepNext w:val="1"/>
        <w:widowControl w:val="1"/>
        <w:numPr>
          <w:ilvl w:val="1"/>
          <w:numId w:val="2"/>
        </w:numPr>
        <w:ind w:hanging="624" w:left="766"/>
        <w:jc w:val="both"/>
        <w:rPr>
          <w:rFonts w:ascii="Arial" w:hAnsi="Arial" w:cs="Arial"/>
        </w:rPr>
      </w:pPr>
      <w:r>
        <w:rPr>
          <w:rFonts w:ascii="Arial" w:hAnsi="Arial" w:cs="Arial"/>
        </w:rPr>
        <w:t xml:space="preserve">Please be aware that there are spectators and children within the Paddock Area and act accordingly </w:t>
      </w:r>
    </w:p>
    <w:p>
      <w:pPr>
        <w:keepNext w:val="1"/>
        <w:widowControl w:val="1"/>
        <w:numPr>
          <w:ilvl w:val="1"/>
          <w:numId w:val="2"/>
        </w:numPr>
        <w:ind w:hanging="624" w:left="766"/>
        <w:jc w:val="both"/>
        <w:rPr>
          <w:rFonts w:ascii="Arial" w:hAnsi="Arial" w:cs="Arial"/>
        </w:rPr>
      </w:pPr>
      <w:r>
        <w:rPr>
          <w:rFonts w:ascii="Arial" w:hAnsi="Arial" w:cs="Arial"/>
        </w:rPr>
        <w:t>Children, including competitors (under the age of 18) must be always in the direct supervision of a responsible adult, and are not permitted to ride cycles/scooters in the paddock area and grass area designated for vehicle access.</w:t>
      </w:r>
    </w:p>
    <w:p>
      <w:pPr>
        <w:keepNext w:val="1"/>
        <w:widowControl w:val="1"/>
        <w:ind w:left="766"/>
        <w:jc w:val="both"/>
        <w:rPr>
          <w:rFonts w:ascii="Arial" w:hAnsi="Arial" w:cs="Arial"/>
        </w:rPr>
      </w:pPr>
    </w:p>
    <w:p>
      <w:pPr>
        <w:keepNext w:val="1"/>
        <w:numPr>
          <w:ilvl w:val="0"/>
          <w:numId w:val="2"/>
        </w:numPr>
        <w:tabs>
          <w:tab w:val="clear" w:pos="360" w:leader="none"/>
        </w:tabs>
        <w:spacing w:after="120" w:beforeAutospacing="0" w:afterAutospacing="0"/>
        <w:ind w:left="0"/>
        <w:jc w:val="both"/>
        <w:rPr>
          <w:rFonts w:ascii="Arial" w:hAnsi="Arial" w:cs="Arial"/>
          <w:b w:val="1"/>
          <w:bCs w:val="1"/>
        </w:rPr>
      </w:pPr>
      <w:bookmarkStart w:id="1" w:name="_Hlk528740930"/>
      <w:r>
        <w:rPr>
          <w:rFonts w:ascii="Arial" w:hAnsi="Arial" w:cs="Arial"/>
          <w:b w:val="1"/>
          <w:bCs w:val="1"/>
        </w:rPr>
        <w:t>DOGS:</w:t>
      </w:r>
      <w:r>
        <w:rPr>
          <w:rFonts w:ascii="Arial" w:hAnsi="Arial" w:cs="Arial"/>
        </w:rPr>
        <w:t xml:space="preserve">  Dogs are allowed if kept under control at all times.  This means that any dogs on the airfield must either be in a secure vehicle or on a lead</w:t>
      </w:r>
      <w:bookmarkEnd w:id="1"/>
      <w:r>
        <w:rPr>
          <w:rFonts w:ascii="Arial" w:hAnsi="Arial" w:cs="Arial"/>
        </w:rPr>
        <w:t>. Any team/dog owner found to have not cleared up after their dog will be liable to a penalty imposed by the Event Manger.</w:t>
      </w:r>
    </w:p>
    <w:sectPr>
      <w:footnotePr/>
      <w:endnotePr/>
      <w:type w:val="nextPage"/>
      <w:pgSz w:w="11905" w:h="16837" w:code="0"/>
      <w:pgMar w:left="709" w:right="565" w:top="142" w:bottom="284" w:header="0" w:footer="289" w:gutter="0"/>
      <w:pgNumType w:start="1" w:chapSep="period"/>
      <w:cols w:equalWidth="1" w:space="720"/>
      <w:noEndnote/>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 w:type="continuationNotice" w:id="1">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 w:type="continuationNotice" w:id="1">
    <w:p/>
  </w:footnote>
</w:footnotes>
</file>

<file path=word/numbering.xml><?xml version="1.0" encoding="utf-8"?>
<w:numbering xmlns:w="http://schemas.openxmlformats.org/wordprocessingml/2006/main">
  <w:abstractNum w:abstractNumId="0">
    <w:nsid w:val="013F0602"/>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1">
    <w:nsid w:val="04782DAF"/>
    <w:multiLevelType w:val="multilevel"/>
    <w:lvl w:ilvl="0">
      <w:start w:val="1"/>
      <w:numFmt w:val="decimal"/>
      <w:suff w:val="tab"/>
      <w:lvlText w:val="%1."/>
      <w:lvlJc w:val="left"/>
      <w:pPr>
        <w:ind w:hanging="360" w:left="360"/>
        <w:tabs>
          <w:tab w:val="num" w:pos="360" w:leader="none"/>
        </w:tabs>
      </w:pPr>
      <w:rPr>
        <w:rFonts w:hint="default"/>
        <w:b w:val="1"/>
        <w:i w:val="0"/>
      </w:rPr>
    </w:lvl>
    <w:lvl w:ilvl="1">
      <w:start w:val="1"/>
      <w:numFmt w:val="decimal"/>
      <w:suff w:val="tab"/>
      <w:lvlText w:val="%1.%2."/>
      <w:lvlJc w:val="left"/>
      <w:pPr>
        <w:ind w:hanging="432" w:left="792"/>
        <w:tabs>
          <w:tab w:val="num" w:pos="792" w:leader="none"/>
        </w:tabs>
      </w:pPr>
      <w:rPr>
        <w:rFonts w:hint="default"/>
        <w:b w:val="0"/>
      </w:rPr>
    </w:lvl>
    <w:lvl w:ilvl="2">
      <w:start w:val="1"/>
      <w:numFmt w:val="bullet"/>
      <w:suff w:val="tab"/>
      <w:lvlText w:val=""/>
      <w:lvlJc w:val="left"/>
      <w:pPr>
        <w:ind w:hanging="504" w:left="1224"/>
        <w:tabs>
          <w:tab w:val="num" w:pos="1440" w:leader="none"/>
        </w:tabs>
      </w:pPr>
      <w:rPr>
        <w:rFonts w:ascii="Symbol" w:hAnsi="Symbol" w:hint="default"/>
      </w:rPr>
    </w:lvl>
    <w:lvl w:ilvl="3">
      <w:start w:val="1"/>
      <w:numFmt w:val="decimal"/>
      <w:suff w:val="tab"/>
      <w:lvlText w:val="%1.%2.%3.%4."/>
      <w:lvlJc w:val="left"/>
      <w:pPr>
        <w:ind w:hanging="648" w:left="1728"/>
        <w:tabs>
          <w:tab w:val="num" w:pos="1800" w:leader="none"/>
        </w:tabs>
      </w:pPr>
      <w:rPr>
        <w:rFonts w:hint="default"/>
      </w:rPr>
    </w:lvl>
    <w:lvl w:ilvl="4">
      <w:start w:val="1"/>
      <w:numFmt w:val="decimal"/>
      <w:suff w:val="tab"/>
      <w:lvlText w:val="%1.%2.%3.%4.%5."/>
      <w:lvlJc w:val="left"/>
      <w:pPr>
        <w:ind w:hanging="792" w:left="2232"/>
        <w:tabs>
          <w:tab w:val="num" w:pos="2520" w:leader="none"/>
        </w:tabs>
      </w:pPr>
      <w:rPr>
        <w:rFonts w:hint="default"/>
      </w:rPr>
    </w:lvl>
    <w:lvl w:ilvl="5">
      <w:start w:val="1"/>
      <w:numFmt w:val="decimal"/>
      <w:suff w:val="tab"/>
      <w:lvlText w:val="%1.%2.%3.%4.%5.%6."/>
      <w:lvlJc w:val="left"/>
      <w:pPr>
        <w:ind w:hanging="936" w:left="2736"/>
        <w:tabs>
          <w:tab w:val="num" w:pos="2880" w:leader="none"/>
        </w:tabs>
      </w:pPr>
      <w:rPr>
        <w:rFonts w:hint="default"/>
      </w:rPr>
    </w:lvl>
    <w:lvl w:ilvl="6">
      <w:start w:val="1"/>
      <w:numFmt w:val="decimal"/>
      <w:suff w:val="tab"/>
      <w:lvlText w:val="%1.%2.%3.%4.%5.%6.%7."/>
      <w:lvlJc w:val="left"/>
      <w:pPr>
        <w:ind w:hanging="1080" w:left="3240"/>
        <w:tabs>
          <w:tab w:val="num" w:pos="3600" w:leader="none"/>
        </w:tabs>
      </w:pPr>
      <w:rPr>
        <w:rFonts w:hint="default"/>
      </w:rPr>
    </w:lvl>
    <w:lvl w:ilvl="7">
      <w:start w:val="1"/>
      <w:numFmt w:val="decimal"/>
      <w:suff w:val="tab"/>
      <w:lvlText w:val="%1.%2.%3.%4.%5.%6.%7.%8."/>
      <w:lvlJc w:val="left"/>
      <w:pPr>
        <w:ind w:hanging="1224" w:left="3744"/>
        <w:tabs>
          <w:tab w:val="num" w:pos="3960" w:leader="none"/>
        </w:tabs>
      </w:pPr>
      <w:rPr>
        <w:rFonts w:hint="default"/>
      </w:rPr>
    </w:lvl>
    <w:lvl w:ilvl="8">
      <w:start w:val="1"/>
      <w:numFmt w:val="decimal"/>
      <w:suff w:val="tab"/>
      <w:lvlText w:val="%1.%2.%3.%4.%5.%6.%7.%8.%9."/>
      <w:lvlJc w:val="left"/>
      <w:pPr>
        <w:ind w:hanging="1440" w:left="4320"/>
        <w:tabs>
          <w:tab w:val="num" w:pos="4680" w:leader="none"/>
        </w:tabs>
      </w:pPr>
      <w:rPr>
        <w:rFonts w:hint="default"/>
      </w:rPr>
    </w:lvl>
  </w:abstractNum>
  <w:abstractNum w:abstractNumId="2">
    <w:nsid w:val="04E56D10"/>
    <w:multiLevelType w:val="hybridMultilevel"/>
    <w:lvl w:ilvl="0" w:tplc="1320F5BA">
      <w:start w:val="1"/>
      <w:numFmt w:val="decimal"/>
      <w:suff w:val="tab"/>
      <w:lvlText w:val="%1."/>
      <w:lvlJc w:val="left"/>
      <w:pPr>
        <w:ind w:hanging="360" w:left="720"/>
      </w:pPr>
      <w:rPr/>
    </w:lvl>
    <w:lvl w:ilvl="1" w:tplc="9C305126">
      <w:start w:val="1"/>
      <w:numFmt w:val="decimal"/>
      <w:suff w:val="tab"/>
      <w:lvlText w:val="%2."/>
      <w:lvlJc w:val="left"/>
      <w:pPr>
        <w:ind w:hanging="360" w:left="1440"/>
      </w:pPr>
      <w:rPr/>
    </w:lvl>
    <w:lvl w:ilvl="2" w:tplc="957E8296">
      <w:start w:val="1"/>
      <w:numFmt w:val="decimal"/>
      <w:suff w:val="tab"/>
      <w:lvlText w:val="%3."/>
      <w:lvlJc w:val="left"/>
      <w:pPr>
        <w:ind w:hanging="180" w:left="2160"/>
      </w:pPr>
      <w:rPr/>
    </w:lvl>
    <w:lvl w:ilvl="3" w:tplc="2628165C">
      <w:start w:val="1"/>
      <w:numFmt w:val="decimal"/>
      <w:suff w:val="tab"/>
      <w:lvlText w:val="%4."/>
      <w:lvlJc w:val="left"/>
      <w:pPr>
        <w:ind w:hanging="360" w:left="2880"/>
      </w:pPr>
      <w:rPr/>
    </w:lvl>
    <w:lvl w:ilvl="4" w:tplc="28280A8C">
      <w:start w:val="1"/>
      <w:numFmt w:val="lowerLetter"/>
      <w:suff w:val="tab"/>
      <w:lvlText w:val="%5."/>
      <w:lvlJc w:val="left"/>
      <w:pPr>
        <w:ind w:hanging="360" w:left="3600"/>
      </w:pPr>
      <w:rPr/>
    </w:lvl>
    <w:lvl w:ilvl="5" w:tplc="E4808E4A">
      <w:start w:val="1"/>
      <w:numFmt w:val="lowerRoman"/>
      <w:suff w:val="tab"/>
      <w:lvlText w:val="%6."/>
      <w:lvlJc w:val="right"/>
      <w:pPr>
        <w:ind w:hanging="180" w:left="4320"/>
      </w:pPr>
      <w:rPr/>
    </w:lvl>
    <w:lvl w:ilvl="6" w:tplc="18BE9BD6">
      <w:start w:val="1"/>
      <w:numFmt w:val="decimal"/>
      <w:suff w:val="tab"/>
      <w:lvlText w:val="%7."/>
      <w:lvlJc w:val="left"/>
      <w:pPr>
        <w:ind w:hanging="360" w:left="5040"/>
      </w:pPr>
      <w:rPr/>
    </w:lvl>
    <w:lvl w:ilvl="7" w:tplc="FEA8FE70">
      <w:start w:val="1"/>
      <w:numFmt w:val="lowerLetter"/>
      <w:suff w:val="tab"/>
      <w:lvlText w:val="%8."/>
      <w:lvlJc w:val="left"/>
      <w:pPr>
        <w:ind w:hanging="360" w:left="5760"/>
      </w:pPr>
      <w:rPr/>
    </w:lvl>
    <w:lvl w:ilvl="8" w:tplc="D7EE4AF6">
      <w:start w:val="1"/>
      <w:numFmt w:val="lowerRoman"/>
      <w:suff w:val="tab"/>
      <w:lvlText w:val="%9."/>
      <w:lvlJc w:val="right"/>
      <w:pPr>
        <w:ind w:hanging="180" w:left="6480"/>
      </w:pPr>
      <w:rPr/>
    </w:lvl>
  </w:abstractNum>
  <w:abstractNum w:abstractNumId="3">
    <w:nsid w:val="057C1BB5"/>
    <w:multiLevelType w:val="hybridMultilevel"/>
    <w:lvl w:ilvl="0" w:tplc="0809000F">
      <w:start w:val="1"/>
      <w:numFmt w:val="decimal"/>
      <w:suff w:val="tab"/>
      <w:lvlText w:val="%1."/>
      <w:lvlJc w:val="left"/>
      <w:pPr>
        <w:ind w:hanging="360" w:left="1440"/>
      </w:pPr>
      <w:rPr/>
    </w:lvl>
    <w:lvl w:ilvl="1" w:tplc="08090019">
      <w:start w:val="1"/>
      <w:numFmt w:val="lowerLetter"/>
      <w:suff w:val="tab"/>
      <w:lvlText w:val="%2."/>
      <w:lvlJc w:val="left"/>
      <w:pPr>
        <w:ind w:hanging="360" w:left="2160"/>
      </w:pPr>
      <w:rPr/>
    </w:lvl>
    <w:lvl w:ilvl="2" w:tplc="0809001B">
      <w:start w:val="1"/>
      <w:numFmt w:val="lowerRoman"/>
      <w:suff w:val="tab"/>
      <w:lvlText w:val="%3."/>
      <w:lvlJc w:val="right"/>
      <w:pPr>
        <w:ind w:hanging="180" w:left="2880"/>
      </w:pPr>
      <w:rPr/>
    </w:lvl>
    <w:lvl w:ilvl="3" w:tplc="0809000F">
      <w:start w:val="1"/>
      <w:numFmt w:val="decimal"/>
      <w:suff w:val="tab"/>
      <w:lvlText w:val="%4."/>
      <w:lvlJc w:val="left"/>
      <w:pPr>
        <w:ind w:hanging="360" w:left="3600"/>
      </w:pPr>
      <w:rPr/>
    </w:lvl>
    <w:lvl w:ilvl="4" w:tplc="08090019">
      <w:start w:val="1"/>
      <w:numFmt w:val="lowerLetter"/>
      <w:suff w:val="tab"/>
      <w:lvlText w:val="%5."/>
      <w:lvlJc w:val="left"/>
      <w:pPr>
        <w:ind w:hanging="360" w:left="4320"/>
      </w:pPr>
      <w:rPr/>
    </w:lvl>
    <w:lvl w:ilvl="5" w:tplc="0809001B">
      <w:start w:val="1"/>
      <w:numFmt w:val="lowerRoman"/>
      <w:suff w:val="tab"/>
      <w:lvlText w:val="%6."/>
      <w:lvlJc w:val="right"/>
      <w:pPr>
        <w:ind w:hanging="180" w:left="5040"/>
      </w:pPr>
      <w:rPr/>
    </w:lvl>
    <w:lvl w:ilvl="6" w:tplc="0809000F">
      <w:start w:val="1"/>
      <w:numFmt w:val="decimal"/>
      <w:suff w:val="tab"/>
      <w:lvlText w:val="%7."/>
      <w:lvlJc w:val="left"/>
      <w:pPr>
        <w:ind w:hanging="360" w:left="5760"/>
      </w:pPr>
      <w:rPr/>
    </w:lvl>
    <w:lvl w:ilvl="7" w:tplc="08090019">
      <w:start w:val="1"/>
      <w:numFmt w:val="lowerLetter"/>
      <w:suff w:val="tab"/>
      <w:lvlText w:val="%8."/>
      <w:lvlJc w:val="left"/>
      <w:pPr>
        <w:ind w:hanging="360" w:left="6480"/>
      </w:pPr>
      <w:rPr/>
    </w:lvl>
    <w:lvl w:ilvl="8" w:tplc="0809001B">
      <w:start w:val="1"/>
      <w:numFmt w:val="lowerRoman"/>
      <w:suff w:val="tab"/>
      <w:lvlText w:val="%9."/>
      <w:lvlJc w:val="right"/>
      <w:pPr>
        <w:ind w:hanging="180" w:left="7200"/>
      </w:pPr>
      <w:rPr/>
    </w:lvl>
  </w:abstractNum>
  <w:abstractNum w:abstractNumId="4">
    <w:nsid w:val="0762771C"/>
    <w:multiLevelType w:val="multilevel"/>
    <w:lvl w:ilvl="0">
      <w:start w:val="1"/>
      <w:numFmt w:val="decimal"/>
      <w:suff w:val="tab"/>
      <w:lvlText w:val="%1."/>
      <w:lvlJc w:val="left"/>
      <w:pPr>
        <w:ind w:hanging="360" w:left="360"/>
        <w:tabs>
          <w:tab w:val="num" w:pos="360" w:leader="none"/>
        </w:tabs>
      </w:pPr>
      <w:rPr>
        <w:rFonts w:hint="default"/>
        <w:b w:val="1"/>
        <w:i w:val="0"/>
      </w:rPr>
    </w:lvl>
    <w:lvl w:ilvl="1">
      <w:start w:val="1"/>
      <w:numFmt w:val="decimal"/>
      <w:suff w:val="tab"/>
      <w:lvlText w:val="%1.%2."/>
      <w:lvlJc w:val="left"/>
      <w:pPr>
        <w:ind w:hanging="432" w:left="792"/>
        <w:tabs>
          <w:tab w:val="num" w:pos="792" w:leader="none"/>
        </w:tabs>
      </w:pPr>
      <w:rPr>
        <w:rFonts w:hint="default"/>
        <w:b w:val="0"/>
      </w:rPr>
    </w:lvl>
    <w:lvl w:ilvl="2">
      <w:start w:val="1"/>
      <w:numFmt w:val="decimal"/>
      <w:suff w:val="tab"/>
      <w:lvlText w:val="%1.%2.%3."/>
      <w:lvlJc w:val="left"/>
      <w:pPr>
        <w:ind w:hanging="504" w:left="1224"/>
        <w:tabs>
          <w:tab w:val="num" w:pos="1440" w:leader="none"/>
        </w:tabs>
      </w:pPr>
      <w:rPr>
        <w:rFonts w:hint="default"/>
      </w:rPr>
    </w:lvl>
    <w:lvl w:ilvl="3">
      <w:start w:val="1"/>
      <w:numFmt w:val="decimal"/>
      <w:suff w:val="tab"/>
      <w:lvlText w:val="%1.%2.%3.%4."/>
      <w:lvlJc w:val="left"/>
      <w:pPr>
        <w:ind w:hanging="648" w:left="1728"/>
        <w:tabs>
          <w:tab w:val="num" w:pos="1800" w:leader="none"/>
        </w:tabs>
      </w:pPr>
      <w:rPr>
        <w:rFonts w:hint="default"/>
      </w:rPr>
    </w:lvl>
    <w:lvl w:ilvl="4">
      <w:start w:val="1"/>
      <w:numFmt w:val="decimal"/>
      <w:suff w:val="tab"/>
      <w:lvlText w:val="%1.%2.%3.%4.%5."/>
      <w:lvlJc w:val="left"/>
      <w:pPr>
        <w:ind w:hanging="792" w:left="2232"/>
        <w:tabs>
          <w:tab w:val="num" w:pos="2520" w:leader="none"/>
        </w:tabs>
      </w:pPr>
      <w:rPr>
        <w:rFonts w:hint="default"/>
      </w:rPr>
    </w:lvl>
    <w:lvl w:ilvl="5">
      <w:start w:val="1"/>
      <w:numFmt w:val="decimal"/>
      <w:suff w:val="tab"/>
      <w:lvlText w:val="%1.%2.%3.%4.%5.%6."/>
      <w:lvlJc w:val="left"/>
      <w:pPr>
        <w:ind w:hanging="936" w:left="2736"/>
        <w:tabs>
          <w:tab w:val="num" w:pos="2880" w:leader="none"/>
        </w:tabs>
      </w:pPr>
      <w:rPr>
        <w:rFonts w:hint="default"/>
      </w:rPr>
    </w:lvl>
    <w:lvl w:ilvl="6">
      <w:start w:val="1"/>
      <w:numFmt w:val="decimal"/>
      <w:suff w:val="tab"/>
      <w:lvlText w:val="%1.%2.%3.%4.%5.%6.%7."/>
      <w:lvlJc w:val="left"/>
      <w:pPr>
        <w:ind w:hanging="1080" w:left="3240"/>
        <w:tabs>
          <w:tab w:val="num" w:pos="3600" w:leader="none"/>
        </w:tabs>
      </w:pPr>
      <w:rPr>
        <w:rFonts w:hint="default"/>
      </w:rPr>
    </w:lvl>
    <w:lvl w:ilvl="7">
      <w:start w:val="1"/>
      <w:numFmt w:val="decimal"/>
      <w:suff w:val="tab"/>
      <w:lvlText w:val="%1.%2.%3.%4.%5.%6.%7.%8."/>
      <w:lvlJc w:val="left"/>
      <w:pPr>
        <w:ind w:hanging="1224" w:left="3744"/>
        <w:tabs>
          <w:tab w:val="num" w:pos="3960" w:leader="none"/>
        </w:tabs>
      </w:pPr>
      <w:rPr>
        <w:rFonts w:hint="default"/>
      </w:rPr>
    </w:lvl>
    <w:lvl w:ilvl="8">
      <w:start w:val="1"/>
      <w:numFmt w:val="decimal"/>
      <w:suff w:val="tab"/>
      <w:lvlText w:val="%1.%2.%3.%4.%5.%6.%7.%8.%9."/>
      <w:lvlJc w:val="left"/>
      <w:pPr>
        <w:ind w:hanging="1440" w:left="4320"/>
        <w:tabs>
          <w:tab w:val="num" w:pos="4680" w:leader="none"/>
        </w:tabs>
      </w:pPr>
      <w:rPr>
        <w:rFonts w:hint="default"/>
      </w:rPr>
    </w:lvl>
  </w:abstractNum>
  <w:abstractNum w:abstractNumId="5">
    <w:nsid w:val="07980794"/>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6">
    <w:nsid w:val="08E573FC"/>
    <w:multiLevelType w:val="hybridMultilevel"/>
    <w:lvl w:ilvl="0" w:tplc="2000000F">
      <w:start w:val="1"/>
      <w:numFmt w:val="decimal"/>
      <w:suff w:val="tab"/>
      <w:lvlText w:val="%1."/>
      <w:lvlJc w:val="left"/>
      <w:pPr>
        <w:ind w:hanging="360" w:left="502"/>
      </w:pPr>
      <w:rPr/>
    </w:lvl>
    <w:lvl w:ilvl="1" w:tplc="20000019">
      <w:start w:val="1"/>
      <w:numFmt w:val="lowerLetter"/>
      <w:suff w:val="tab"/>
      <w:lvlText w:val="%2."/>
      <w:lvlJc w:val="left"/>
      <w:pPr>
        <w:ind w:hanging="360" w:left="1222"/>
      </w:pPr>
      <w:rPr/>
    </w:lvl>
    <w:lvl w:ilvl="2" w:tplc="2000001B">
      <w:start w:val="1"/>
      <w:numFmt w:val="lowerRoman"/>
      <w:suff w:val="tab"/>
      <w:lvlText w:val="%3."/>
      <w:lvlJc w:val="right"/>
      <w:pPr>
        <w:ind w:hanging="180" w:left="1942"/>
      </w:pPr>
      <w:rPr/>
    </w:lvl>
    <w:lvl w:ilvl="3" w:tplc="2000000F">
      <w:start w:val="1"/>
      <w:numFmt w:val="decimal"/>
      <w:suff w:val="tab"/>
      <w:lvlText w:val="%4."/>
      <w:lvlJc w:val="left"/>
      <w:pPr>
        <w:ind w:hanging="360" w:left="2662"/>
      </w:pPr>
      <w:rPr/>
    </w:lvl>
    <w:lvl w:ilvl="4" w:tplc="20000019">
      <w:start w:val="1"/>
      <w:numFmt w:val="lowerLetter"/>
      <w:suff w:val="tab"/>
      <w:lvlText w:val="%5."/>
      <w:lvlJc w:val="left"/>
      <w:pPr>
        <w:ind w:hanging="360" w:left="3382"/>
      </w:pPr>
      <w:rPr/>
    </w:lvl>
    <w:lvl w:ilvl="5" w:tplc="2000001B">
      <w:start w:val="1"/>
      <w:numFmt w:val="lowerRoman"/>
      <w:suff w:val="tab"/>
      <w:lvlText w:val="%6."/>
      <w:lvlJc w:val="right"/>
      <w:pPr>
        <w:ind w:hanging="180" w:left="4102"/>
      </w:pPr>
      <w:rPr/>
    </w:lvl>
    <w:lvl w:ilvl="6" w:tplc="2000000F">
      <w:start w:val="1"/>
      <w:numFmt w:val="decimal"/>
      <w:suff w:val="tab"/>
      <w:lvlText w:val="%7."/>
      <w:lvlJc w:val="left"/>
      <w:pPr>
        <w:ind w:hanging="360" w:left="4822"/>
      </w:pPr>
      <w:rPr/>
    </w:lvl>
    <w:lvl w:ilvl="7" w:tplc="20000019">
      <w:start w:val="1"/>
      <w:numFmt w:val="lowerLetter"/>
      <w:suff w:val="tab"/>
      <w:lvlText w:val="%8."/>
      <w:lvlJc w:val="left"/>
      <w:pPr>
        <w:ind w:hanging="360" w:left="5542"/>
      </w:pPr>
      <w:rPr/>
    </w:lvl>
    <w:lvl w:ilvl="8" w:tplc="2000001B">
      <w:start w:val="1"/>
      <w:numFmt w:val="lowerRoman"/>
      <w:suff w:val="tab"/>
      <w:lvlText w:val="%9."/>
      <w:lvlJc w:val="right"/>
      <w:pPr>
        <w:ind w:hanging="180" w:left="6262"/>
      </w:pPr>
      <w:rPr/>
    </w:lvl>
  </w:abstractNum>
  <w:abstractNum w:abstractNumId="7">
    <w:nsid w:val="0CEC7D25"/>
    <w:multiLevelType w:val="hybridMultilevel"/>
    <w:lvl w:ilvl="0" w:tplc="ED404B92">
      <w:start w:val="0"/>
      <w:numFmt w:val="bullet"/>
      <w:suff w:val="tab"/>
      <w:lvlText w:val="-"/>
      <w:lvlJc w:val="left"/>
      <w:pPr>
        <w:ind w:hanging="360" w:left="1080"/>
      </w:pPr>
      <w:rPr>
        <w:rFonts w:ascii="Times New Roman" w:hAnsi="Times New Roman" w:cs="Times New Roman" w:eastAsia="Times New Roman" w:hint="default"/>
      </w:rPr>
    </w:lvl>
    <w:lvl w:ilvl="1" w:tplc="08090003">
      <w:start w:val="1"/>
      <w:numFmt w:val="bullet"/>
      <w:suff w:val="tab"/>
      <w:lvlText w:val="o"/>
      <w:lvlJc w:val="left"/>
      <w:pPr>
        <w:ind w:hanging="360" w:left="1800"/>
      </w:pPr>
      <w:rPr>
        <w:rFonts w:ascii="Courier New" w:hAnsi="Courier New" w:cs="Courier New" w:hint="default"/>
      </w:rPr>
    </w:lvl>
    <w:lvl w:ilvl="2" w:tplc="08090005">
      <w:start w:val="1"/>
      <w:numFmt w:val="bullet"/>
      <w:suff w:val="tab"/>
      <w:lvlText w:val=""/>
      <w:lvlJc w:val="left"/>
      <w:pPr>
        <w:ind w:hanging="360" w:left="2520"/>
      </w:pPr>
      <w:rPr>
        <w:rFonts w:ascii="Wingdings" w:hAnsi="Wingdings" w:hint="default"/>
      </w:rPr>
    </w:lvl>
    <w:lvl w:ilvl="3" w:tplc="08090001">
      <w:start w:val="1"/>
      <w:numFmt w:val="bullet"/>
      <w:suff w:val="tab"/>
      <w:lvlText w:val=""/>
      <w:lvlJc w:val="left"/>
      <w:pPr>
        <w:ind w:hanging="360" w:left="3240"/>
      </w:pPr>
      <w:rPr>
        <w:rFonts w:ascii="Symbol" w:hAnsi="Symbol" w:hint="default"/>
      </w:rPr>
    </w:lvl>
    <w:lvl w:ilvl="4" w:tplc="08090003">
      <w:start w:val="1"/>
      <w:numFmt w:val="bullet"/>
      <w:suff w:val="tab"/>
      <w:lvlText w:val="o"/>
      <w:lvlJc w:val="left"/>
      <w:pPr>
        <w:ind w:hanging="360" w:left="3960"/>
      </w:pPr>
      <w:rPr>
        <w:rFonts w:ascii="Courier New" w:hAnsi="Courier New" w:cs="Courier New" w:hint="default"/>
      </w:rPr>
    </w:lvl>
    <w:lvl w:ilvl="5" w:tplc="08090005">
      <w:start w:val="1"/>
      <w:numFmt w:val="bullet"/>
      <w:suff w:val="tab"/>
      <w:lvlText w:val=""/>
      <w:lvlJc w:val="left"/>
      <w:pPr>
        <w:ind w:hanging="360" w:left="4680"/>
      </w:pPr>
      <w:rPr>
        <w:rFonts w:ascii="Wingdings" w:hAnsi="Wingdings" w:hint="default"/>
      </w:rPr>
    </w:lvl>
    <w:lvl w:ilvl="6" w:tplc="08090001">
      <w:start w:val="1"/>
      <w:numFmt w:val="bullet"/>
      <w:suff w:val="tab"/>
      <w:lvlText w:val=""/>
      <w:lvlJc w:val="left"/>
      <w:pPr>
        <w:ind w:hanging="360" w:left="5400"/>
      </w:pPr>
      <w:rPr>
        <w:rFonts w:ascii="Symbol" w:hAnsi="Symbol" w:hint="default"/>
      </w:rPr>
    </w:lvl>
    <w:lvl w:ilvl="7" w:tplc="08090003">
      <w:start w:val="1"/>
      <w:numFmt w:val="bullet"/>
      <w:suff w:val="tab"/>
      <w:lvlText w:val="o"/>
      <w:lvlJc w:val="left"/>
      <w:pPr>
        <w:ind w:hanging="360" w:left="6120"/>
      </w:pPr>
      <w:rPr>
        <w:rFonts w:ascii="Courier New" w:hAnsi="Courier New" w:cs="Courier New" w:hint="default"/>
      </w:rPr>
    </w:lvl>
    <w:lvl w:ilvl="8" w:tplc="08090005">
      <w:start w:val="1"/>
      <w:numFmt w:val="bullet"/>
      <w:suff w:val="tab"/>
      <w:lvlText w:val=""/>
      <w:lvlJc w:val="left"/>
      <w:pPr>
        <w:ind w:hanging="360" w:left="6840"/>
      </w:pPr>
      <w:rPr>
        <w:rFonts w:ascii="Wingdings" w:hAnsi="Wingdings" w:hint="default"/>
      </w:rPr>
    </w:lvl>
  </w:abstractNum>
  <w:abstractNum w:abstractNumId="8">
    <w:nsid w:val="142921B2"/>
    <w:multiLevelType w:val="hybridMultilevel"/>
    <w:lvl w:ilvl="0" w:tplc="66A68DAC">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9">
    <w:nsid w:val="14F3515B"/>
    <w:multiLevelType w:val="hybridMultilevel"/>
    <w:lvl w:ilvl="0" w:tplc="B896EAE4">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10">
    <w:nsid w:val="210C786B"/>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11">
    <w:nsid w:val="21AA2BBD"/>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12">
    <w:nsid w:val="21D04F51"/>
    <w:multiLevelType w:val="multilevel"/>
    <w:lvl w:ilvl="0">
      <w:start w:val="13"/>
      <w:numFmt w:val="decimal"/>
      <w:suff w:val="tab"/>
      <w:lvlText w:val="%1"/>
      <w:lvlJc w:val="left"/>
      <w:pPr>
        <w:ind w:hanging="555" w:left="555"/>
        <w:tabs>
          <w:tab w:val="num" w:pos="555" w:leader="none"/>
        </w:tabs>
      </w:pPr>
      <w:rPr>
        <w:rFonts w:hint="default"/>
        <w:b w:val="1"/>
      </w:rPr>
    </w:lvl>
    <w:lvl w:ilvl="1">
      <w:start w:val="1"/>
      <w:numFmt w:val="decimal"/>
      <w:suff w:val="tab"/>
      <w:lvlText w:val="%1.%2"/>
      <w:lvlJc w:val="left"/>
      <w:pPr>
        <w:ind w:hanging="555" w:left="1095"/>
        <w:tabs>
          <w:tab w:val="num" w:pos="1095" w:leader="none"/>
        </w:tabs>
      </w:pPr>
      <w:rPr>
        <w:rFonts w:hint="default"/>
        <w:b w:val="1"/>
      </w:rPr>
    </w:lvl>
    <w:lvl w:ilvl="2">
      <w:start w:val="1"/>
      <w:numFmt w:val="decimal"/>
      <w:suff w:val="tab"/>
      <w:lvlText w:val="%1.%2.%3"/>
      <w:lvlJc w:val="left"/>
      <w:pPr>
        <w:ind w:hanging="720" w:left="1997"/>
        <w:tabs>
          <w:tab w:val="num" w:pos="1997" w:leader="none"/>
        </w:tabs>
      </w:pPr>
      <w:rPr>
        <w:rFonts w:hint="default"/>
        <w:b w:val="0"/>
      </w:rPr>
    </w:lvl>
    <w:lvl w:ilvl="3">
      <w:start w:val="1"/>
      <w:numFmt w:val="decimal"/>
      <w:suff w:val="tab"/>
      <w:lvlText w:val="%1.%2.%3.%4"/>
      <w:lvlJc w:val="left"/>
      <w:pPr>
        <w:ind w:hanging="720" w:left="2340"/>
        <w:tabs>
          <w:tab w:val="num" w:pos="2340" w:leader="none"/>
        </w:tabs>
      </w:pPr>
      <w:rPr>
        <w:rFonts w:hint="default"/>
        <w:b w:val="1"/>
      </w:rPr>
    </w:lvl>
    <w:lvl w:ilvl="4">
      <w:start w:val="1"/>
      <w:numFmt w:val="decimal"/>
      <w:suff w:val="tab"/>
      <w:lvlText w:val="%1.%2.%3.%4.%5"/>
      <w:lvlJc w:val="left"/>
      <w:pPr>
        <w:ind w:hanging="1080" w:left="3240"/>
        <w:tabs>
          <w:tab w:val="num" w:pos="3240" w:leader="none"/>
        </w:tabs>
      </w:pPr>
      <w:rPr>
        <w:rFonts w:hint="default"/>
        <w:b w:val="1"/>
      </w:rPr>
    </w:lvl>
    <w:lvl w:ilvl="5">
      <w:start w:val="1"/>
      <w:numFmt w:val="decimal"/>
      <w:suff w:val="tab"/>
      <w:lvlText w:val="%1.%2.%3.%4.%5.%6"/>
      <w:lvlJc w:val="left"/>
      <w:pPr>
        <w:ind w:hanging="1080" w:left="3780"/>
        <w:tabs>
          <w:tab w:val="num" w:pos="3780" w:leader="none"/>
        </w:tabs>
      </w:pPr>
      <w:rPr>
        <w:rFonts w:hint="default"/>
        <w:b w:val="1"/>
      </w:rPr>
    </w:lvl>
    <w:lvl w:ilvl="6">
      <w:start w:val="1"/>
      <w:numFmt w:val="decimal"/>
      <w:suff w:val="tab"/>
      <w:lvlText w:val="%1.%2.%3.%4.%5.%6.%7"/>
      <w:lvlJc w:val="left"/>
      <w:pPr>
        <w:ind w:hanging="1440" w:left="4680"/>
        <w:tabs>
          <w:tab w:val="num" w:pos="4680" w:leader="none"/>
        </w:tabs>
      </w:pPr>
      <w:rPr>
        <w:rFonts w:hint="default"/>
        <w:b w:val="1"/>
      </w:rPr>
    </w:lvl>
    <w:lvl w:ilvl="7">
      <w:start w:val="1"/>
      <w:numFmt w:val="decimal"/>
      <w:suff w:val="tab"/>
      <w:lvlText w:val="%1.%2.%3.%4.%5.%6.%7.%8"/>
      <w:lvlJc w:val="left"/>
      <w:pPr>
        <w:ind w:hanging="1440" w:left="5220"/>
        <w:tabs>
          <w:tab w:val="num" w:pos="5220" w:leader="none"/>
        </w:tabs>
      </w:pPr>
      <w:rPr>
        <w:rFonts w:hint="default"/>
        <w:b w:val="1"/>
      </w:rPr>
    </w:lvl>
    <w:lvl w:ilvl="8">
      <w:start w:val="1"/>
      <w:numFmt w:val="decimal"/>
      <w:suff w:val="tab"/>
      <w:lvlText w:val="%1.%2.%3.%4.%5.%6.%7.%8.%9"/>
      <w:lvlJc w:val="left"/>
      <w:pPr>
        <w:ind w:hanging="1440" w:left="5760"/>
        <w:tabs>
          <w:tab w:val="num" w:pos="5760" w:leader="none"/>
        </w:tabs>
      </w:pPr>
      <w:rPr>
        <w:rFonts w:hint="default"/>
        <w:b w:val="1"/>
      </w:rPr>
    </w:lvl>
  </w:abstractNum>
  <w:abstractNum w:abstractNumId="13">
    <w:nsid w:val="23B64801"/>
    <w:multiLevelType w:val="hybridMultilevel"/>
    <w:lvl w:ilvl="0" w:tplc="55A4D9E6">
      <w:start w:val="0"/>
      <w:numFmt w:val="bullet"/>
      <w:suff w:val="tab"/>
      <w:lvlText w:val=""/>
      <w:lvlJc w:val="left"/>
      <w:pPr>
        <w:ind w:hanging="360" w:left="720"/>
      </w:pPr>
      <w:rPr>
        <w:rFonts w:ascii="Symbol" w:hAnsi="Symbol" w:cs="Arial" w:eastAsia="Times New Roman" w:hint="default"/>
        <w:b w:val="1"/>
      </w:rPr>
    </w:lvl>
    <w:lvl w:ilvl="1" w:tplc="08090003">
      <w:start w:val="1"/>
      <w:numFmt w:val="bullet"/>
      <w:suff w:val="tab"/>
      <w:lvlText w:val="o"/>
      <w:lvlJc w:val="left"/>
      <w:pPr>
        <w:ind w:hanging="360" w:left="1440"/>
      </w:pPr>
      <w:rPr>
        <w:rFonts w:ascii="Courier New" w:hAnsi="Courier New" w:cs="Courier New" w:hint="default"/>
      </w:rPr>
    </w:lvl>
    <w:lvl w:ilvl="2" w:tplc="08090005">
      <w:start w:val="1"/>
      <w:numFmt w:val="bullet"/>
      <w:suff w:val="tab"/>
      <w:lvlText w:val=""/>
      <w:lvlJc w:val="left"/>
      <w:pPr>
        <w:ind w:hanging="360" w:left="2160"/>
      </w:pPr>
      <w:rPr>
        <w:rFonts w:ascii="Wingdings" w:hAnsi="Wingdings" w:hint="default"/>
      </w:rPr>
    </w:lvl>
    <w:lvl w:ilvl="3" w:tplc="08090001">
      <w:start w:val="1"/>
      <w:numFmt w:val="bullet"/>
      <w:suff w:val="tab"/>
      <w:lvlText w:val=""/>
      <w:lvlJc w:val="left"/>
      <w:pPr>
        <w:ind w:hanging="360" w:left="2880"/>
      </w:pPr>
      <w:rPr>
        <w:rFonts w:ascii="Symbol" w:hAnsi="Symbol" w:hint="default"/>
      </w:rPr>
    </w:lvl>
    <w:lvl w:ilvl="4" w:tplc="08090003">
      <w:start w:val="1"/>
      <w:numFmt w:val="bullet"/>
      <w:suff w:val="tab"/>
      <w:lvlText w:val="o"/>
      <w:lvlJc w:val="left"/>
      <w:pPr>
        <w:ind w:hanging="360" w:left="3600"/>
      </w:pPr>
      <w:rPr>
        <w:rFonts w:ascii="Courier New" w:hAnsi="Courier New" w:cs="Courier New" w:hint="default"/>
      </w:rPr>
    </w:lvl>
    <w:lvl w:ilvl="5" w:tplc="08090005">
      <w:start w:val="1"/>
      <w:numFmt w:val="bullet"/>
      <w:suff w:val="tab"/>
      <w:lvlText w:val=""/>
      <w:lvlJc w:val="left"/>
      <w:pPr>
        <w:ind w:hanging="360" w:left="4320"/>
      </w:pPr>
      <w:rPr>
        <w:rFonts w:ascii="Wingdings" w:hAnsi="Wingdings" w:hint="default"/>
      </w:rPr>
    </w:lvl>
    <w:lvl w:ilvl="6" w:tplc="08090001">
      <w:start w:val="1"/>
      <w:numFmt w:val="bullet"/>
      <w:suff w:val="tab"/>
      <w:lvlText w:val=""/>
      <w:lvlJc w:val="left"/>
      <w:pPr>
        <w:ind w:hanging="360" w:left="5040"/>
      </w:pPr>
      <w:rPr>
        <w:rFonts w:ascii="Symbol" w:hAnsi="Symbol" w:hint="default"/>
      </w:rPr>
    </w:lvl>
    <w:lvl w:ilvl="7" w:tplc="08090003">
      <w:start w:val="1"/>
      <w:numFmt w:val="bullet"/>
      <w:suff w:val="tab"/>
      <w:lvlText w:val="o"/>
      <w:lvlJc w:val="left"/>
      <w:pPr>
        <w:ind w:hanging="360" w:left="5760"/>
      </w:pPr>
      <w:rPr>
        <w:rFonts w:ascii="Courier New" w:hAnsi="Courier New" w:cs="Courier New" w:hint="default"/>
      </w:rPr>
    </w:lvl>
    <w:lvl w:ilvl="8" w:tplc="08090005">
      <w:start w:val="1"/>
      <w:numFmt w:val="bullet"/>
      <w:suff w:val="tab"/>
      <w:lvlText w:val=""/>
      <w:lvlJc w:val="left"/>
      <w:pPr>
        <w:ind w:hanging="360" w:left="6480"/>
      </w:pPr>
      <w:rPr>
        <w:rFonts w:ascii="Wingdings" w:hAnsi="Wingdings" w:hint="default"/>
      </w:rPr>
    </w:lvl>
  </w:abstractNum>
  <w:abstractNum w:abstractNumId="14">
    <w:nsid w:val="29FB39AE"/>
    <w:multiLevelType w:val="hybridMultilevel"/>
    <w:lvl w:ilvl="0" w:tplc="E7286A78">
      <w:start w:val="0"/>
      <w:numFmt w:val="bullet"/>
      <w:suff w:val="tab"/>
      <w:lvlText w:val="-"/>
      <w:lvlJc w:val="left"/>
      <w:pPr>
        <w:ind w:hanging="360" w:left="720"/>
      </w:pPr>
      <w:rPr>
        <w:rFonts w:ascii="Times New Roman" w:hAnsi="Times New Roman" w:cs="Times New Roman" w:eastAsia="Times New Roman" w:hint="default"/>
      </w:rPr>
    </w:lvl>
    <w:lvl w:ilvl="1" w:tplc="08090003">
      <w:start w:val="1"/>
      <w:numFmt w:val="bullet"/>
      <w:suff w:val="tab"/>
      <w:lvlText w:val="o"/>
      <w:lvlJc w:val="left"/>
      <w:pPr>
        <w:ind w:hanging="360" w:left="1440"/>
      </w:pPr>
      <w:rPr>
        <w:rFonts w:ascii="Courier New" w:hAnsi="Courier New" w:cs="Courier New" w:hint="default"/>
      </w:rPr>
    </w:lvl>
    <w:lvl w:ilvl="2" w:tplc="08090005">
      <w:start w:val="1"/>
      <w:numFmt w:val="bullet"/>
      <w:suff w:val="tab"/>
      <w:lvlText w:val=""/>
      <w:lvlJc w:val="left"/>
      <w:pPr>
        <w:ind w:hanging="360" w:left="2160"/>
      </w:pPr>
      <w:rPr>
        <w:rFonts w:ascii="Wingdings" w:hAnsi="Wingdings" w:hint="default"/>
      </w:rPr>
    </w:lvl>
    <w:lvl w:ilvl="3" w:tplc="08090001">
      <w:start w:val="1"/>
      <w:numFmt w:val="bullet"/>
      <w:suff w:val="tab"/>
      <w:lvlText w:val=""/>
      <w:lvlJc w:val="left"/>
      <w:pPr>
        <w:ind w:hanging="360" w:left="2880"/>
      </w:pPr>
      <w:rPr>
        <w:rFonts w:ascii="Symbol" w:hAnsi="Symbol" w:hint="default"/>
      </w:rPr>
    </w:lvl>
    <w:lvl w:ilvl="4" w:tplc="08090003">
      <w:start w:val="1"/>
      <w:numFmt w:val="bullet"/>
      <w:suff w:val="tab"/>
      <w:lvlText w:val="o"/>
      <w:lvlJc w:val="left"/>
      <w:pPr>
        <w:ind w:hanging="360" w:left="3600"/>
      </w:pPr>
      <w:rPr>
        <w:rFonts w:ascii="Courier New" w:hAnsi="Courier New" w:cs="Courier New" w:hint="default"/>
      </w:rPr>
    </w:lvl>
    <w:lvl w:ilvl="5" w:tplc="08090005">
      <w:start w:val="1"/>
      <w:numFmt w:val="bullet"/>
      <w:suff w:val="tab"/>
      <w:lvlText w:val=""/>
      <w:lvlJc w:val="left"/>
      <w:pPr>
        <w:ind w:hanging="360" w:left="4320"/>
      </w:pPr>
      <w:rPr>
        <w:rFonts w:ascii="Wingdings" w:hAnsi="Wingdings" w:hint="default"/>
      </w:rPr>
    </w:lvl>
    <w:lvl w:ilvl="6" w:tplc="08090001">
      <w:start w:val="1"/>
      <w:numFmt w:val="bullet"/>
      <w:suff w:val="tab"/>
      <w:lvlText w:val=""/>
      <w:lvlJc w:val="left"/>
      <w:pPr>
        <w:ind w:hanging="360" w:left="5040"/>
      </w:pPr>
      <w:rPr>
        <w:rFonts w:ascii="Symbol" w:hAnsi="Symbol" w:hint="default"/>
      </w:rPr>
    </w:lvl>
    <w:lvl w:ilvl="7" w:tplc="08090003">
      <w:start w:val="1"/>
      <w:numFmt w:val="bullet"/>
      <w:suff w:val="tab"/>
      <w:lvlText w:val="o"/>
      <w:lvlJc w:val="left"/>
      <w:pPr>
        <w:ind w:hanging="360" w:left="5760"/>
      </w:pPr>
      <w:rPr>
        <w:rFonts w:ascii="Courier New" w:hAnsi="Courier New" w:cs="Courier New" w:hint="default"/>
      </w:rPr>
    </w:lvl>
    <w:lvl w:ilvl="8" w:tplc="08090005">
      <w:start w:val="1"/>
      <w:numFmt w:val="bullet"/>
      <w:suff w:val="tab"/>
      <w:lvlText w:val=""/>
      <w:lvlJc w:val="left"/>
      <w:pPr>
        <w:ind w:hanging="360" w:left="6480"/>
      </w:pPr>
      <w:rPr>
        <w:rFonts w:ascii="Wingdings" w:hAnsi="Wingdings" w:hint="default"/>
      </w:rPr>
    </w:lvl>
  </w:abstractNum>
  <w:abstractNum w:abstractNumId="15">
    <w:nsid w:val="2A2D484A"/>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16">
    <w:nsid w:val="2B5C2029"/>
    <w:multiLevelType w:val="hybridMultilevel"/>
    <w:lvl w:ilvl="0" w:tplc="006A4A18">
      <w:start w:val="0"/>
      <w:numFmt w:val="bullet"/>
      <w:suff w:val="tab"/>
      <w:lvlText w:val="-"/>
      <w:lvlJc w:val="left"/>
      <w:pPr>
        <w:ind w:hanging="360" w:left="1440"/>
      </w:pPr>
      <w:rPr>
        <w:rFonts w:ascii="Times New Roman" w:hAnsi="Times New Roman" w:cs="Times New Roman" w:eastAsia="Times New Roman" w:hint="default"/>
      </w:rPr>
    </w:lvl>
    <w:lvl w:ilvl="1" w:tplc="08090003">
      <w:start w:val="1"/>
      <w:numFmt w:val="bullet"/>
      <w:suff w:val="tab"/>
      <w:lvlText w:val="o"/>
      <w:lvlJc w:val="left"/>
      <w:pPr>
        <w:ind w:hanging="360" w:left="2160"/>
      </w:pPr>
      <w:rPr>
        <w:rFonts w:ascii="Courier New" w:hAnsi="Courier New" w:cs="Courier New" w:hint="default"/>
      </w:rPr>
    </w:lvl>
    <w:lvl w:ilvl="2" w:tplc="08090005">
      <w:start w:val="1"/>
      <w:numFmt w:val="bullet"/>
      <w:suff w:val="tab"/>
      <w:lvlText w:val=""/>
      <w:lvlJc w:val="left"/>
      <w:pPr>
        <w:ind w:hanging="360" w:left="2880"/>
      </w:pPr>
      <w:rPr>
        <w:rFonts w:ascii="Wingdings" w:hAnsi="Wingdings" w:hint="default"/>
      </w:rPr>
    </w:lvl>
    <w:lvl w:ilvl="3" w:tplc="08090001">
      <w:start w:val="1"/>
      <w:numFmt w:val="bullet"/>
      <w:suff w:val="tab"/>
      <w:lvlText w:val=""/>
      <w:lvlJc w:val="left"/>
      <w:pPr>
        <w:ind w:hanging="360" w:left="3600"/>
      </w:pPr>
      <w:rPr>
        <w:rFonts w:ascii="Symbol" w:hAnsi="Symbol" w:hint="default"/>
      </w:rPr>
    </w:lvl>
    <w:lvl w:ilvl="4" w:tplc="08090003">
      <w:start w:val="1"/>
      <w:numFmt w:val="bullet"/>
      <w:suff w:val="tab"/>
      <w:lvlText w:val="o"/>
      <w:lvlJc w:val="left"/>
      <w:pPr>
        <w:ind w:hanging="360" w:left="4320"/>
      </w:pPr>
      <w:rPr>
        <w:rFonts w:ascii="Courier New" w:hAnsi="Courier New" w:cs="Courier New" w:hint="default"/>
      </w:rPr>
    </w:lvl>
    <w:lvl w:ilvl="5" w:tplc="08090005">
      <w:start w:val="1"/>
      <w:numFmt w:val="bullet"/>
      <w:suff w:val="tab"/>
      <w:lvlText w:val=""/>
      <w:lvlJc w:val="left"/>
      <w:pPr>
        <w:ind w:hanging="360" w:left="5040"/>
      </w:pPr>
      <w:rPr>
        <w:rFonts w:ascii="Wingdings" w:hAnsi="Wingdings" w:hint="default"/>
      </w:rPr>
    </w:lvl>
    <w:lvl w:ilvl="6" w:tplc="08090001">
      <w:start w:val="1"/>
      <w:numFmt w:val="bullet"/>
      <w:suff w:val="tab"/>
      <w:lvlText w:val=""/>
      <w:lvlJc w:val="left"/>
      <w:pPr>
        <w:ind w:hanging="360" w:left="5760"/>
      </w:pPr>
      <w:rPr>
        <w:rFonts w:ascii="Symbol" w:hAnsi="Symbol" w:hint="default"/>
      </w:rPr>
    </w:lvl>
    <w:lvl w:ilvl="7" w:tplc="08090003">
      <w:start w:val="1"/>
      <w:numFmt w:val="bullet"/>
      <w:suff w:val="tab"/>
      <w:lvlText w:val="o"/>
      <w:lvlJc w:val="left"/>
      <w:pPr>
        <w:ind w:hanging="360" w:left="6480"/>
      </w:pPr>
      <w:rPr>
        <w:rFonts w:ascii="Courier New" w:hAnsi="Courier New" w:cs="Courier New" w:hint="default"/>
      </w:rPr>
    </w:lvl>
    <w:lvl w:ilvl="8" w:tplc="08090005">
      <w:start w:val="1"/>
      <w:numFmt w:val="bullet"/>
      <w:suff w:val="tab"/>
      <w:lvlText w:val=""/>
      <w:lvlJc w:val="left"/>
      <w:pPr>
        <w:ind w:hanging="360" w:left="7200"/>
      </w:pPr>
      <w:rPr>
        <w:rFonts w:ascii="Wingdings" w:hAnsi="Wingdings" w:hint="default"/>
      </w:rPr>
    </w:lvl>
  </w:abstractNum>
  <w:abstractNum w:abstractNumId="17">
    <w:nsid w:val="2FE64835"/>
    <w:multiLevelType w:val="hybridMultilevel"/>
    <w:lvl w:ilvl="0" w:tplc="E35AA1D6">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18">
    <w:nsid w:val="314908AC"/>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19">
    <w:nsid w:val="334D5A58"/>
    <w:multiLevelType w:val="multilevel"/>
    <w:lvl w:ilvl="0">
      <w:start w:val="1"/>
      <w:numFmt w:val="decimal"/>
      <w:suff w:val="tab"/>
      <w:lvlText w:val="%1."/>
      <w:lvlJc w:val="left"/>
      <w:pPr>
        <w:ind w:hanging="360" w:left="360"/>
        <w:tabs>
          <w:tab w:val="num" w:pos="360" w:leader="none"/>
        </w:tabs>
      </w:pPr>
      <w:rPr>
        <w:rFonts w:hint="default"/>
        <w:b w:val="1"/>
        <w:i w:val="0"/>
      </w:rPr>
    </w:lvl>
    <w:lvl w:ilvl="1">
      <w:start w:val="1"/>
      <w:numFmt w:val="decimal"/>
      <w:suff w:val="tab"/>
      <w:lvlText w:val="%1.%2."/>
      <w:lvlJc w:val="left"/>
      <w:pPr>
        <w:ind w:hanging="432" w:left="792"/>
        <w:tabs>
          <w:tab w:val="num" w:pos="792" w:leader="none"/>
        </w:tabs>
      </w:pPr>
      <w:rPr>
        <w:rFonts w:hint="default"/>
        <w:b w:val="0"/>
      </w:rPr>
    </w:lvl>
    <w:lvl w:ilvl="2">
      <w:start w:val="1"/>
      <w:numFmt w:val="bullet"/>
      <w:suff w:val="tab"/>
      <w:lvlText w:val=""/>
      <w:lvlJc w:val="left"/>
      <w:pPr>
        <w:ind w:hanging="504" w:left="1224"/>
        <w:tabs>
          <w:tab w:val="num" w:pos="1440" w:leader="none"/>
        </w:tabs>
      </w:pPr>
      <w:rPr>
        <w:rFonts w:ascii="Symbol" w:hAnsi="Symbol" w:hint="default"/>
      </w:rPr>
    </w:lvl>
    <w:lvl w:ilvl="3">
      <w:start w:val="1"/>
      <w:numFmt w:val="decimal"/>
      <w:suff w:val="tab"/>
      <w:lvlText w:val="%1.%2.%3.%4."/>
      <w:lvlJc w:val="left"/>
      <w:pPr>
        <w:ind w:hanging="648" w:left="1728"/>
        <w:tabs>
          <w:tab w:val="num" w:pos="1800" w:leader="none"/>
        </w:tabs>
      </w:pPr>
      <w:rPr>
        <w:rFonts w:hint="default"/>
      </w:rPr>
    </w:lvl>
    <w:lvl w:ilvl="4">
      <w:start w:val="1"/>
      <w:numFmt w:val="decimal"/>
      <w:suff w:val="tab"/>
      <w:lvlText w:val="%1.%2.%3.%4.%5."/>
      <w:lvlJc w:val="left"/>
      <w:pPr>
        <w:ind w:hanging="792" w:left="2232"/>
        <w:tabs>
          <w:tab w:val="num" w:pos="2520" w:leader="none"/>
        </w:tabs>
      </w:pPr>
      <w:rPr>
        <w:rFonts w:hint="default"/>
      </w:rPr>
    </w:lvl>
    <w:lvl w:ilvl="5">
      <w:start w:val="1"/>
      <w:numFmt w:val="decimal"/>
      <w:suff w:val="tab"/>
      <w:lvlText w:val="%1.%2.%3.%4.%5.%6."/>
      <w:lvlJc w:val="left"/>
      <w:pPr>
        <w:ind w:hanging="936" w:left="2736"/>
        <w:tabs>
          <w:tab w:val="num" w:pos="2880" w:leader="none"/>
        </w:tabs>
      </w:pPr>
      <w:rPr>
        <w:rFonts w:hint="default"/>
      </w:rPr>
    </w:lvl>
    <w:lvl w:ilvl="6">
      <w:start w:val="1"/>
      <w:numFmt w:val="decimal"/>
      <w:suff w:val="tab"/>
      <w:lvlText w:val="%1.%2.%3.%4.%5.%6.%7."/>
      <w:lvlJc w:val="left"/>
      <w:pPr>
        <w:ind w:hanging="1080" w:left="3240"/>
        <w:tabs>
          <w:tab w:val="num" w:pos="3600" w:leader="none"/>
        </w:tabs>
      </w:pPr>
      <w:rPr>
        <w:rFonts w:hint="default"/>
      </w:rPr>
    </w:lvl>
    <w:lvl w:ilvl="7">
      <w:start w:val="1"/>
      <w:numFmt w:val="decimal"/>
      <w:suff w:val="tab"/>
      <w:lvlText w:val="%1.%2.%3.%4.%5.%6.%7.%8."/>
      <w:lvlJc w:val="left"/>
      <w:pPr>
        <w:ind w:hanging="1224" w:left="3744"/>
        <w:tabs>
          <w:tab w:val="num" w:pos="3960" w:leader="none"/>
        </w:tabs>
      </w:pPr>
      <w:rPr>
        <w:rFonts w:hint="default"/>
      </w:rPr>
    </w:lvl>
    <w:lvl w:ilvl="8">
      <w:start w:val="1"/>
      <w:numFmt w:val="decimal"/>
      <w:suff w:val="tab"/>
      <w:lvlText w:val="%1.%2.%3.%4.%5.%6.%7.%8.%9."/>
      <w:lvlJc w:val="left"/>
      <w:pPr>
        <w:ind w:hanging="1440" w:left="4320"/>
        <w:tabs>
          <w:tab w:val="num" w:pos="4680" w:leader="none"/>
        </w:tabs>
      </w:pPr>
      <w:rPr>
        <w:rFonts w:hint="default"/>
      </w:rPr>
    </w:lvl>
  </w:abstractNum>
  <w:abstractNum w:abstractNumId="20">
    <w:nsid w:val="3AA045AF"/>
    <w:multiLevelType w:val="hybridMultilevel"/>
    <w:lvl w:ilvl="0" w:tplc="20000001">
      <w:start w:val="1"/>
      <w:numFmt w:val="bullet"/>
      <w:suff w:val="tab"/>
      <w:lvlText w:val=""/>
      <w:lvlJc w:val="left"/>
      <w:pPr>
        <w:ind w:hanging="360" w:left="502"/>
      </w:pPr>
      <w:rPr>
        <w:rFonts w:ascii="Symbol" w:hAnsi="Symbol" w:hint="default"/>
      </w:rPr>
    </w:lvl>
    <w:lvl w:ilvl="1" w:tplc="20000003">
      <w:start w:val="1"/>
      <w:numFmt w:val="bullet"/>
      <w:suff w:val="tab"/>
      <w:lvlText w:val="o"/>
      <w:lvlJc w:val="left"/>
      <w:pPr>
        <w:ind w:hanging="360" w:left="1222"/>
      </w:pPr>
      <w:rPr>
        <w:rFonts w:ascii="Courier New" w:hAnsi="Courier New" w:cs="Courier New" w:hint="default"/>
      </w:rPr>
    </w:lvl>
    <w:lvl w:ilvl="2" w:tplc="20000005">
      <w:start w:val="1"/>
      <w:numFmt w:val="bullet"/>
      <w:suff w:val="tab"/>
      <w:lvlText w:val=""/>
      <w:lvlJc w:val="left"/>
      <w:pPr>
        <w:ind w:hanging="360" w:left="1942"/>
      </w:pPr>
      <w:rPr>
        <w:rFonts w:ascii="Wingdings" w:hAnsi="Wingdings" w:hint="default"/>
      </w:rPr>
    </w:lvl>
    <w:lvl w:ilvl="3" w:tplc="20000001">
      <w:start w:val="1"/>
      <w:numFmt w:val="bullet"/>
      <w:suff w:val="tab"/>
      <w:lvlText w:val=""/>
      <w:lvlJc w:val="left"/>
      <w:pPr>
        <w:ind w:hanging="360" w:left="2662"/>
      </w:pPr>
      <w:rPr>
        <w:rFonts w:ascii="Symbol" w:hAnsi="Symbol" w:hint="default"/>
      </w:rPr>
    </w:lvl>
    <w:lvl w:ilvl="4" w:tplc="20000003">
      <w:start w:val="1"/>
      <w:numFmt w:val="bullet"/>
      <w:suff w:val="tab"/>
      <w:lvlText w:val="o"/>
      <w:lvlJc w:val="left"/>
      <w:pPr>
        <w:ind w:hanging="360" w:left="3382"/>
      </w:pPr>
      <w:rPr>
        <w:rFonts w:ascii="Courier New" w:hAnsi="Courier New" w:cs="Courier New" w:hint="default"/>
      </w:rPr>
    </w:lvl>
    <w:lvl w:ilvl="5" w:tplc="20000005">
      <w:start w:val="1"/>
      <w:numFmt w:val="bullet"/>
      <w:suff w:val="tab"/>
      <w:lvlText w:val=""/>
      <w:lvlJc w:val="left"/>
      <w:pPr>
        <w:ind w:hanging="360" w:left="4102"/>
      </w:pPr>
      <w:rPr>
        <w:rFonts w:ascii="Wingdings" w:hAnsi="Wingdings" w:hint="default"/>
      </w:rPr>
    </w:lvl>
    <w:lvl w:ilvl="6" w:tplc="20000001">
      <w:start w:val="1"/>
      <w:numFmt w:val="bullet"/>
      <w:suff w:val="tab"/>
      <w:lvlText w:val=""/>
      <w:lvlJc w:val="left"/>
      <w:pPr>
        <w:ind w:hanging="360" w:left="4822"/>
      </w:pPr>
      <w:rPr>
        <w:rFonts w:ascii="Symbol" w:hAnsi="Symbol" w:hint="default"/>
      </w:rPr>
    </w:lvl>
    <w:lvl w:ilvl="7" w:tplc="20000003">
      <w:start w:val="1"/>
      <w:numFmt w:val="bullet"/>
      <w:suff w:val="tab"/>
      <w:lvlText w:val="o"/>
      <w:lvlJc w:val="left"/>
      <w:pPr>
        <w:ind w:hanging="360" w:left="5542"/>
      </w:pPr>
      <w:rPr>
        <w:rFonts w:ascii="Courier New" w:hAnsi="Courier New" w:cs="Courier New" w:hint="default"/>
      </w:rPr>
    </w:lvl>
    <w:lvl w:ilvl="8" w:tplc="20000005">
      <w:start w:val="1"/>
      <w:numFmt w:val="bullet"/>
      <w:suff w:val="tab"/>
      <w:lvlText w:val=""/>
      <w:lvlJc w:val="left"/>
      <w:pPr>
        <w:ind w:hanging="360" w:left="6262"/>
      </w:pPr>
      <w:rPr>
        <w:rFonts w:ascii="Wingdings" w:hAnsi="Wingdings" w:hint="default"/>
      </w:rPr>
    </w:lvl>
  </w:abstractNum>
  <w:abstractNum w:abstractNumId="21">
    <w:nsid w:val="3AEF2E6B"/>
    <w:multiLevelType w:val="hybridMultilevel"/>
    <w:lvl w:ilvl="0" w:tplc="570CEACA">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22">
    <w:nsid w:val="3C292EDC"/>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23">
    <w:nsid w:val="3DF92CF3"/>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24">
    <w:nsid w:val="431A7364"/>
    <w:multiLevelType w:val="hybridMultilevel"/>
    <w:lvl w:ilvl="0" w:tplc="1A28B982">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25">
    <w:nsid w:val="44AE0BEA"/>
    <w:multiLevelType w:val="hybridMultilevel"/>
    <w:lvl w:ilvl="0" w:tplc="0809000F">
      <w:start w:val="1"/>
      <w:numFmt w:val="decimal"/>
      <w:suff w:val="tab"/>
      <w:lvlText w:val="%1."/>
      <w:lvlJc w:val="left"/>
      <w:pPr>
        <w:ind w:hanging="360" w:left="720"/>
      </w:pPr>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26">
    <w:nsid w:val="46196B80"/>
    <w:multiLevelType w:val="hybridMultilevel"/>
    <w:lvl w:ilvl="0" w:tplc="2304BE98">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27">
    <w:nsid w:val="4D22468C"/>
    <w:multiLevelType w:val="hybridMultilevel"/>
    <w:lvl w:ilvl="0" w:tplc="08090001">
      <w:start w:val="1"/>
      <w:numFmt w:val="bullet"/>
      <w:suff w:val="tab"/>
      <w:lvlText w:val=""/>
      <w:lvlJc w:val="left"/>
      <w:pPr>
        <w:ind w:hanging="360" w:left="720"/>
      </w:pPr>
      <w:rPr>
        <w:rFonts w:ascii="Symbol" w:hAnsi="Symbol" w:hint="default"/>
      </w:rPr>
    </w:lvl>
    <w:lvl w:ilvl="1" w:tplc="08090003">
      <w:start w:val="1"/>
      <w:numFmt w:val="bullet"/>
      <w:suff w:val="tab"/>
      <w:lvlText w:val="o"/>
      <w:lvlJc w:val="left"/>
      <w:pPr>
        <w:ind w:hanging="360" w:left="1440"/>
      </w:pPr>
      <w:rPr>
        <w:rFonts w:ascii="Courier New" w:hAnsi="Courier New" w:cs="Courier New" w:hint="default"/>
      </w:rPr>
    </w:lvl>
    <w:lvl w:ilvl="2" w:tplc="08090005">
      <w:start w:val="1"/>
      <w:numFmt w:val="bullet"/>
      <w:suff w:val="tab"/>
      <w:lvlText w:val=""/>
      <w:lvlJc w:val="left"/>
      <w:pPr>
        <w:ind w:hanging="360" w:left="2160"/>
      </w:pPr>
      <w:rPr>
        <w:rFonts w:ascii="Wingdings" w:hAnsi="Wingdings" w:hint="default"/>
      </w:rPr>
    </w:lvl>
    <w:lvl w:ilvl="3" w:tplc="08090001">
      <w:start w:val="1"/>
      <w:numFmt w:val="bullet"/>
      <w:suff w:val="tab"/>
      <w:lvlText w:val=""/>
      <w:lvlJc w:val="left"/>
      <w:pPr>
        <w:ind w:hanging="360" w:left="2880"/>
      </w:pPr>
      <w:rPr>
        <w:rFonts w:ascii="Symbol" w:hAnsi="Symbol" w:hint="default"/>
      </w:rPr>
    </w:lvl>
    <w:lvl w:ilvl="4" w:tplc="08090003">
      <w:start w:val="1"/>
      <w:numFmt w:val="bullet"/>
      <w:suff w:val="tab"/>
      <w:lvlText w:val="o"/>
      <w:lvlJc w:val="left"/>
      <w:pPr>
        <w:ind w:hanging="360" w:left="3600"/>
      </w:pPr>
      <w:rPr>
        <w:rFonts w:ascii="Courier New" w:hAnsi="Courier New" w:cs="Courier New" w:hint="default"/>
      </w:rPr>
    </w:lvl>
    <w:lvl w:ilvl="5" w:tplc="08090005">
      <w:start w:val="1"/>
      <w:numFmt w:val="bullet"/>
      <w:suff w:val="tab"/>
      <w:lvlText w:val=""/>
      <w:lvlJc w:val="left"/>
      <w:pPr>
        <w:ind w:hanging="360" w:left="4320"/>
      </w:pPr>
      <w:rPr>
        <w:rFonts w:ascii="Wingdings" w:hAnsi="Wingdings" w:hint="default"/>
      </w:rPr>
    </w:lvl>
    <w:lvl w:ilvl="6" w:tplc="08090001">
      <w:start w:val="1"/>
      <w:numFmt w:val="bullet"/>
      <w:suff w:val="tab"/>
      <w:lvlText w:val=""/>
      <w:lvlJc w:val="left"/>
      <w:pPr>
        <w:ind w:hanging="360" w:left="5040"/>
      </w:pPr>
      <w:rPr>
        <w:rFonts w:ascii="Symbol" w:hAnsi="Symbol" w:hint="default"/>
      </w:rPr>
    </w:lvl>
    <w:lvl w:ilvl="7" w:tplc="08090003">
      <w:start w:val="1"/>
      <w:numFmt w:val="bullet"/>
      <w:suff w:val="tab"/>
      <w:lvlText w:val="o"/>
      <w:lvlJc w:val="left"/>
      <w:pPr>
        <w:ind w:hanging="360" w:left="5760"/>
      </w:pPr>
      <w:rPr>
        <w:rFonts w:ascii="Courier New" w:hAnsi="Courier New" w:cs="Courier New" w:hint="default"/>
      </w:rPr>
    </w:lvl>
    <w:lvl w:ilvl="8" w:tplc="08090005">
      <w:start w:val="1"/>
      <w:numFmt w:val="bullet"/>
      <w:suff w:val="tab"/>
      <w:lvlText w:val=""/>
      <w:lvlJc w:val="left"/>
      <w:pPr>
        <w:ind w:hanging="360" w:left="6480"/>
      </w:pPr>
      <w:rPr>
        <w:rFonts w:ascii="Wingdings" w:hAnsi="Wingdings" w:hint="default"/>
      </w:rPr>
    </w:lvl>
  </w:abstractNum>
  <w:abstractNum w:abstractNumId="28">
    <w:nsid w:val="512B18F3"/>
    <w:multiLevelType w:val="hybridMultilevel"/>
    <w:lvl w:ilvl="0" w:tplc="58F41F28">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29">
    <w:nsid w:val="58114FCD"/>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30">
    <w:nsid w:val="59E43FEA"/>
    <w:multiLevelType w:val="hybridMultilevel"/>
    <w:lvl w:ilvl="0" w:tplc="1EC8578E">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31">
    <w:nsid w:val="5B826697"/>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32">
    <w:nsid w:val="5CE75AAB"/>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33">
    <w:nsid w:val="5E8B3ECA"/>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34">
    <w:nsid w:val="655D7293"/>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35">
    <w:nsid w:val="69B87DF4"/>
    <w:multiLevelType w:val="hybridMultilevel"/>
    <w:lvl w:ilvl="0" w:tplc="B08A501C">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36">
    <w:nsid w:val="6A2E3607"/>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37">
    <w:nsid w:val="6A95279D"/>
    <w:multiLevelType w:val="hybridMultilevel"/>
    <w:lvl w:ilvl="0" w:tplc="20000001">
      <w:start w:val="1"/>
      <w:numFmt w:val="bullet"/>
      <w:suff w:val="tab"/>
      <w:lvlText w:val=""/>
      <w:lvlJc w:val="left"/>
      <w:pPr>
        <w:ind w:hanging="360" w:left="360"/>
      </w:pPr>
      <w:rPr>
        <w:rFonts w:ascii="Symbol" w:hAnsi="Symbol" w:hint="default"/>
      </w:rPr>
    </w:lvl>
    <w:lvl w:ilvl="1" w:tplc="20000003">
      <w:start w:val="1"/>
      <w:numFmt w:val="bullet"/>
      <w:suff w:val="tab"/>
      <w:lvlText w:val="o"/>
      <w:lvlJc w:val="left"/>
      <w:pPr>
        <w:ind w:hanging="360" w:left="1080"/>
      </w:pPr>
      <w:rPr>
        <w:rFonts w:ascii="Courier New" w:hAnsi="Courier New" w:cs="Courier New" w:hint="default"/>
      </w:rPr>
    </w:lvl>
    <w:lvl w:ilvl="2" w:tplc="20000005">
      <w:start w:val="1"/>
      <w:numFmt w:val="bullet"/>
      <w:suff w:val="tab"/>
      <w:lvlText w:val=""/>
      <w:lvlJc w:val="left"/>
      <w:pPr>
        <w:ind w:hanging="360" w:left="1800"/>
      </w:pPr>
      <w:rPr>
        <w:rFonts w:ascii="Wingdings" w:hAnsi="Wingdings" w:hint="default"/>
      </w:rPr>
    </w:lvl>
    <w:lvl w:ilvl="3" w:tplc="20000001">
      <w:start w:val="1"/>
      <w:numFmt w:val="bullet"/>
      <w:suff w:val="tab"/>
      <w:lvlText w:val=""/>
      <w:lvlJc w:val="left"/>
      <w:pPr>
        <w:ind w:hanging="360" w:left="2520"/>
      </w:pPr>
      <w:rPr>
        <w:rFonts w:ascii="Symbol" w:hAnsi="Symbol" w:hint="default"/>
      </w:rPr>
    </w:lvl>
    <w:lvl w:ilvl="4" w:tplc="20000003">
      <w:start w:val="1"/>
      <w:numFmt w:val="bullet"/>
      <w:suff w:val="tab"/>
      <w:lvlText w:val="o"/>
      <w:lvlJc w:val="left"/>
      <w:pPr>
        <w:ind w:hanging="360" w:left="3240"/>
      </w:pPr>
      <w:rPr>
        <w:rFonts w:ascii="Courier New" w:hAnsi="Courier New" w:cs="Courier New" w:hint="default"/>
      </w:rPr>
    </w:lvl>
    <w:lvl w:ilvl="5" w:tplc="20000005">
      <w:start w:val="1"/>
      <w:numFmt w:val="bullet"/>
      <w:suff w:val="tab"/>
      <w:lvlText w:val=""/>
      <w:lvlJc w:val="left"/>
      <w:pPr>
        <w:ind w:hanging="360" w:left="3960"/>
      </w:pPr>
      <w:rPr>
        <w:rFonts w:ascii="Wingdings" w:hAnsi="Wingdings" w:hint="default"/>
      </w:rPr>
    </w:lvl>
    <w:lvl w:ilvl="6" w:tplc="20000001">
      <w:start w:val="1"/>
      <w:numFmt w:val="bullet"/>
      <w:suff w:val="tab"/>
      <w:lvlText w:val=""/>
      <w:lvlJc w:val="left"/>
      <w:pPr>
        <w:ind w:hanging="360" w:left="4680"/>
      </w:pPr>
      <w:rPr>
        <w:rFonts w:ascii="Symbol" w:hAnsi="Symbol" w:hint="default"/>
      </w:rPr>
    </w:lvl>
    <w:lvl w:ilvl="7" w:tplc="20000003">
      <w:start w:val="1"/>
      <w:numFmt w:val="bullet"/>
      <w:suff w:val="tab"/>
      <w:lvlText w:val="o"/>
      <w:lvlJc w:val="left"/>
      <w:pPr>
        <w:ind w:hanging="360" w:left="5400"/>
      </w:pPr>
      <w:rPr>
        <w:rFonts w:ascii="Courier New" w:hAnsi="Courier New" w:cs="Courier New" w:hint="default"/>
      </w:rPr>
    </w:lvl>
    <w:lvl w:ilvl="8" w:tplc="20000005">
      <w:start w:val="1"/>
      <w:numFmt w:val="bullet"/>
      <w:suff w:val="tab"/>
      <w:lvlText w:val=""/>
      <w:lvlJc w:val="left"/>
      <w:pPr>
        <w:ind w:hanging="360" w:left="6120"/>
      </w:pPr>
      <w:rPr>
        <w:rFonts w:ascii="Wingdings" w:hAnsi="Wingdings" w:hint="default"/>
      </w:rPr>
    </w:lvl>
  </w:abstractNum>
  <w:abstractNum w:abstractNumId="38">
    <w:nsid w:val="6F002690"/>
    <w:multiLevelType w:val="hybridMultilevel"/>
    <w:lvl w:ilvl="0" w:tplc="08090001">
      <w:start w:val="1"/>
      <w:numFmt w:val="bullet"/>
      <w:suff w:val="tab"/>
      <w:lvlText w:val=""/>
      <w:lvlJc w:val="left"/>
      <w:pPr>
        <w:ind w:hanging="360" w:left="720"/>
        <w:tabs>
          <w:tab w:val="num" w:pos="720" w:leader="none"/>
        </w:tabs>
      </w:pPr>
      <w:rPr>
        <w:rFonts w:ascii="Symbol" w:hAnsi="Symbol" w:hint="default"/>
      </w:rPr>
    </w:lvl>
    <w:lvl w:ilvl="1" w:tplc="08090003">
      <w:start w:val="1"/>
      <w:numFmt w:val="bullet"/>
      <w:suff w:val="tab"/>
      <w:lvlText w:val="o"/>
      <w:lvlJc w:val="left"/>
      <w:pPr>
        <w:ind w:hanging="360" w:left="1440"/>
        <w:tabs>
          <w:tab w:val="num" w:pos="1440" w:leader="none"/>
        </w:tabs>
      </w:pPr>
      <w:rPr>
        <w:rFonts w:ascii="Courier New" w:hAnsi="Courier New" w:cs="Courier New" w:hint="default"/>
      </w:rPr>
    </w:lvl>
    <w:lvl w:ilvl="2" w:tplc="08090005">
      <w:start w:val="1"/>
      <w:numFmt w:val="bullet"/>
      <w:suff w:val="tab"/>
      <w:lvlText w:val=""/>
      <w:lvlJc w:val="left"/>
      <w:pPr>
        <w:ind w:hanging="360" w:left="2160"/>
        <w:tabs>
          <w:tab w:val="num" w:pos="2160" w:leader="none"/>
        </w:tabs>
      </w:pPr>
      <w:rPr>
        <w:rFonts w:ascii="Wingdings" w:hAnsi="Wingdings" w:hint="default"/>
      </w:rPr>
    </w:lvl>
    <w:lvl w:ilvl="3" w:tplc="08090001">
      <w:start w:val="1"/>
      <w:numFmt w:val="bullet"/>
      <w:suff w:val="tab"/>
      <w:lvlText w:val=""/>
      <w:lvlJc w:val="left"/>
      <w:pPr>
        <w:ind w:hanging="360" w:left="2880"/>
        <w:tabs>
          <w:tab w:val="num" w:pos="2880" w:leader="none"/>
        </w:tabs>
      </w:pPr>
      <w:rPr>
        <w:rFonts w:ascii="Symbol" w:hAnsi="Symbol" w:hint="default"/>
      </w:rPr>
    </w:lvl>
    <w:lvl w:ilvl="4" w:tplc="08090003">
      <w:start w:val="1"/>
      <w:numFmt w:val="bullet"/>
      <w:suff w:val="tab"/>
      <w:lvlText w:val="o"/>
      <w:lvlJc w:val="left"/>
      <w:pPr>
        <w:ind w:hanging="360" w:left="3600"/>
        <w:tabs>
          <w:tab w:val="num" w:pos="3600" w:leader="none"/>
        </w:tabs>
      </w:pPr>
      <w:rPr>
        <w:rFonts w:ascii="Courier New" w:hAnsi="Courier New" w:cs="Courier New" w:hint="default"/>
      </w:rPr>
    </w:lvl>
    <w:lvl w:ilvl="5" w:tplc="08090005">
      <w:start w:val="1"/>
      <w:numFmt w:val="bullet"/>
      <w:suff w:val="tab"/>
      <w:lvlText w:val=""/>
      <w:lvlJc w:val="left"/>
      <w:pPr>
        <w:ind w:hanging="360" w:left="4320"/>
        <w:tabs>
          <w:tab w:val="num" w:pos="4320" w:leader="none"/>
        </w:tabs>
      </w:pPr>
      <w:rPr>
        <w:rFonts w:ascii="Wingdings" w:hAnsi="Wingdings" w:hint="default"/>
      </w:rPr>
    </w:lvl>
    <w:lvl w:ilvl="6" w:tplc="08090001">
      <w:start w:val="1"/>
      <w:numFmt w:val="bullet"/>
      <w:suff w:val="tab"/>
      <w:lvlText w:val=""/>
      <w:lvlJc w:val="left"/>
      <w:pPr>
        <w:ind w:hanging="360" w:left="5040"/>
        <w:tabs>
          <w:tab w:val="num" w:pos="5040" w:leader="none"/>
        </w:tabs>
      </w:pPr>
      <w:rPr>
        <w:rFonts w:ascii="Symbol" w:hAnsi="Symbol" w:hint="default"/>
      </w:rPr>
    </w:lvl>
    <w:lvl w:ilvl="7" w:tplc="08090003">
      <w:start w:val="1"/>
      <w:numFmt w:val="bullet"/>
      <w:suff w:val="tab"/>
      <w:lvlText w:val="o"/>
      <w:lvlJc w:val="left"/>
      <w:pPr>
        <w:ind w:hanging="360" w:left="5760"/>
        <w:tabs>
          <w:tab w:val="num" w:pos="5760" w:leader="none"/>
        </w:tabs>
      </w:pPr>
      <w:rPr>
        <w:rFonts w:ascii="Courier New" w:hAnsi="Courier New" w:cs="Courier New" w:hint="default"/>
      </w:rPr>
    </w:lvl>
    <w:lvl w:ilvl="8" w:tplc="08090005">
      <w:start w:val="1"/>
      <w:numFmt w:val="bullet"/>
      <w:suff w:val="tab"/>
      <w:lvlText w:val=""/>
      <w:lvlJc w:val="left"/>
      <w:pPr>
        <w:ind w:hanging="360" w:left="6480"/>
        <w:tabs>
          <w:tab w:val="num" w:pos="6480" w:leader="none"/>
        </w:tabs>
      </w:pPr>
      <w:rPr>
        <w:rFonts w:ascii="Wingdings" w:hAnsi="Wingdings" w:hint="default"/>
      </w:rPr>
    </w:lvl>
  </w:abstractNum>
  <w:abstractNum w:abstractNumId="39">
    <w:nsid w:val="72E808D9"/>
    <w:multiLevelType w:val="hybridMultilevel"/>
    <w:lvl w:ilvl="0" w:tplc="F6FCEBD2">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40">
    <w:nsid w:val="78356C82"/>
    <w:multiLevelType w:val="multilevel"/>
    <w:lvl w:ilvl="0">
      <w:start w:val="1"/>
      <w:numFmt w:val="decimal"/>
      <w:suff w:val="tab"/>
      <w:lvlText w:val="%1."/>
      <w:lvlJc w:val="left"/>
      <w:pPr>
        <w:ind w:hanging="360" w:left="360"/>
        <w:tabs>
          <w:tab w:val="num" w:pos="360" w:leader="none"/>
        </w:tabs>
      </w:pPr>
      <w:rPr>
        <w:rFonts w:hint="default"/>
        <w:b w:val="1"/>
        <w:i w:val="0"/>
      </w:rPr>
    </w:lvl>
    <w:lvl w:ilvl="1">
      <w:start w:val="1"/>
      <w:numFmt w:val="decimal"/>
      <w:suff w:val="tab"/>
      <w:lvlText w:val="%1.%2."/>
      <w:lvlJc w:val="left"/>
      <w:pPr>
        <w:ind w:hanging="432" w:left="792"/>
        <w:tabs>
          <w:tab w:val="num" w:pos="792" w:leader="none"/>
        </w:tabs>
      </w:pPr>
      <w:rPr>
        <w:rFonts w:hint="default"/>
        <w:b w:val="0"/>
      </w:rPr>
    </w:lvl>
    <w:lvl w:ilvl="2">
      <w:start w:val="1"/>
      <w:numFmt w:val="bullet"/>
      <w:suff w:val="tab"/>
      <w:lvlText w:val=""/>
      <w:lvlJc w:val="left"/>
      <w:pPr>
        <w:ind w:hanging="504" w:left="1224"/>
        <w:tabs>
          <w:tab w:val="num" w:pos="1440" w:leader="none"/>
        </w:tabs>
      </w:pPr>
      <w:rPr>
        <w:rFonts w:ascii="Symbol" w:hAnsi="Symbol" w:hint="default"/>
      </w:rPr>
    </w:lvl>
    <w:lvl w:ilvl="3">
      <w:start w:val="1"/>
      <w:numFmt w:val="decimal"/>
      <w:suff w:val="tab"/>
      <w:lvlText w:val="%1.%2.%3.%4."/>
      <w:lvlJc w:val="left"/>
      <w:pPr>
        <w:ind w:hanging="648" w:left="1728"/>
        <w:tabs>
          <w:tab w:val="num" w:pos="1800" w:leader="none"/>
        </w:tabs>
      </w:pPr>
      <w:rPr>
        <w:rFonts w:hint="default"/>
      </w:rPr>
    </w:lvl>
    <w:lvl w:ilvl="4">
      <w:start w:val="1"/>
      <w:numFmt w:val="decimal"/>
      <w:suff w:val="tab"/>
      <w:lvlText w:val="%1.%2.%3.%4.%5."/>
      <w:lvlJc w:val="left"/>
      <w:pPr>
        <w:ind w:hanging="792" w:left="2232"/>
        <w:tabs>
          <w:tab w:val="num" w:pos="2520" w:leader="none"/>
        </w:tabs>
      </w:pPr>
      <w:rPr>
        <w:rFonts w:hint="default"/>
      </w:rPr>
    </w:lvl>
    <w:lvl w:ilvl="5">
      <w:start w:val="1"/>
      <w:numFmt w:val="decimal"/>
      <w:suff w:val="tab"/>
      <w:lvlText w:val="%1.%2.%3.%4.%5.%6."/>
      <w:lvlJc w:val="left"/>
      <w:pPr>
        <w:ind w:hanging="936" w:left="2736"/>
        <w:tabs>
          <w:tab w:val="num" w:pos="2880" w:leader="none"/>
        </w:tabs>
      </w:pPr>
      <w:rPr>
        <w:rFonts w:hint="default"/>
      </w:rPr>
    </w:lvl>
    <w:lvl w:ilvl="6">
      <w:start w:val="1"/>
      <w:numFmt w:val="decimal"/>
      <w:suff w:val="tab"/>
      <w:lvlText w:val="%1.%2.%3.%4.%5.%6.%7."/>
      <w:lvlJc w:val="left"/>
      <w:pPr>
        <w:ind w:hanging="1080" w:left="3240"/>
        <w:tabs>
          <w:tab w:val="num" w:pos="3600" w:leader="none"/>
        </w:tabs>
      </w:pPr>
      <w:rPr>
        <w:rFonts w:hint="default"/>
      </w:rPr>
    </w:lvl>
    <w:lvl w:ilvl="7">
      <w:start w:val="1"/>
      <w:numFmt w:val="decimal"/>
      <w:suff w:val="tab"/>
      <w:lvlText w:val="%1.%2.%3.%4.%5.%6.%7.%8."/>
      <w:lvlJc w:val="left"/>
      <w:pPr>
        <w:ind w:hanging="1224" w:left="3744"/>
        <w:tabs>
          <w:tab w:val="num" w:pos="3960" w:leader="none"/>
        </w:tabs>
      </w:pPr>
      <w:rPr>
        <w:rFonts w:hint="default"/>
      </w:rPr>
    </w:lvl>
    <w:lvl w:ilvl="8">
      <w:start w:val="1"/>
      <w:numFmt w:val="decimal"/>
      <w:suff w:val="tab"/>
      <w:lvlText w:val="%1.%2.%3.%4.%5.%6.%7.%8.%9."/>
      <w:lvlJc w:val="left"/>
      <w:pPr>
        <w:ind w:hanging="1440" w:left="4320"/>
        <w:tabs>
          <w:tab w:val="num" w:pos="4680" w:leader="none"/>
        </w:tabs>
      </w:pPr>
      <w:rPr>
        <w:rFonts w:hint="default"/>
      </w:rPr>
    </w:lvl>
  </w:abstractNum>
  <w:abstractNum w:abstractNumId="41">
    <w:nsid w:val="78663EDD"/>
    <w:multiLevelType w:val="hybridMultilevel"/>
    <w:lvl w:ilvl="0" w:tplc="08090001">
      <w:start w:val="1"/>
      <w:numFmt w:val="bullet"/>
      <w:suff w:val="tab"/>
      <w:lvlText w:val=""/>
      <w:lvlJc w:val="left"/>
      <w:pPr>
        <w:ind w:hanging="360" w:left="360"/>
        <w:tabs>
          <w:tab w:val="num" w:pos="360" w:leader="none"/>
        </w:tabs>
      </w:pPr>
      <w:rPr>
        <w:rFonts w:ascii="Symbol" w:hAnsi="Symbol" w:hint="default"/>
      </w:rPr>
    </w:lvl>
    <w:lvl w:ilvl="1" w:tplc="08090003">
      <w:start w:val="1"/>
      <w:numFmt w:val="bullet"/>
      <w:suff w:val="tab"/>
      <w:lvlText w:val="o"/>
      <w:lvlJc w:val="left"/>
      <w:pPr>
        <w:ind w:hanging="360" w:left="1080"/>
        <w:tabs>
          <w:tab w:val="num" w:pos="1080" w:leader="none"/>
        </w:tabs>
      </w:pPr>
      <w:rPr>
        <w:rFonts w:ascii="Courier New" w:hAnsi="Courier New" w:cs="Courier New" w:hint="default"/>
      </w:rPr>
    </w:lvl>
    <w:lvl w:ilvl="2" w:tplc="08090005">
      <w:start w:val="1"/>
      <w:numFmt w:val="bullet"/>
      <w:suff w:val="tab"/>
      <w:lvlText w:val=""/>
      <w:lvlJc w:val="left"/>
      <w:pPr>
        <w:ind w:hanging="360" w:left="1800"/>
        <w:tabs>
          <w:tab w:val="num" w:pos="1800" w:leader="none"/>
        </w:tabs>
      </w:pPr>
      <w:rPr>
        <w:rFonts w:ascii="Wingdings" w:hAnsi="Wingdings" w:hint="default"/>
      </w:rPr>
    </w:lvl>
    <w:lvl w:ilvl="3" w:tplc="08090001">
      <w:start w:val="1"/>
      <w:numFmt w:val="bullet"/>
      <w:suff w:val="tab"/>
      <w:lvlText w:val=""/>
      <w:lvlJc w:val="left"/>
      <w:pPr>
        <w:ind w:hanging="360" w:left="2520"/>
        <w:tabs>
          <w:tab w:val="num" w:pos="2520" w:leader="none"/>
        </w:tabs>
      </w:pPr>
      <w:rPr>
        <w:rFonts w:ascii="Symbol" w:hAnsi="Symbol" w:hint="default"/>
      </w:rPr>
    </w:lvl>
    <w:lvl w:ilvl="4" w:tplc="08090003">
      <w:start w:val="1"/>
      <w:numFmt w:val="bullet"/>
      <w:suff w:val="tab"/>
      <w:lvlText w:val="o"/>
      <w:lvlJc w:val="left"/>
      <w:pPr>
        <w:ind w:hanging="360" w:left="3240"/>
        <w:tabs>
          <w:tab w:val="num" w:pos="3240" w:leader="none"/>
        </w:tabs>
      </w:pPr>
      <w:rPr>
        <w:rFonts w:ascii="Courier New" w:hAnsi="Courier New" w:cs="Courier New" w:hint="default"/>
      </w:rPr>
    </w:lvl>
    <w:lvl w:ilvl="5" w:tplc="08090005">
      <w:start w:val="1"/>
      <w:numFmt w:val="bullet"/>
      <w:suff w:val="tab"/>
      <w:lvlText w:val=""/>
      <w:lvlJc w:val="left"/>
      <w:pPr>
        <w:ind w:hanging="360" w:left="3960"/>
        <w:tabs>
          <w:tab w:val="num" w:pos="3960" w:leader="none"/>
        </w:tabs>
      </w:pPr>
      <w:rPr>
        <w:rFonts w:ascii="Wingdings" w:hAnsi="Wingdings" w:hint="default"/>
      </w:rPr>
    </w:lvl>
    <w:lvl w:ilvl="6" w:tplc="08090001">
      <w:start w:val="1"/>
      <w:numFmt w:val="bullet"/>
      <w:suff w:val="tab"/>
      <w:lvlText w:val=""/>
      <w:lvlJc w:val="left"/>
      <w:pPr>
        <w:ind w:hanging="360" w:left="4680"/>
        <w:tabs>
          <w:tab w:val="num" w:pos="4680" w:leader="none"/>
        </w:tabs>
      </w:pPr>
      <w:rPr>
        <w:rFonts w:ascii="Symbol" w:hAnsi="Symbol" w:hint="default"/>
      </w:rPr>
    </w:lvl>
    <w:lvl w:ilvl="7" w:tplc="08090003">
      <w:start w:val="1"/>
      <w:numFmt w:val="bullet"/>
      <w:suff w:val="tab"/>
      <w:lvlText w:val="o"/>
      <w:lvlJc w:val="left"/>
      <w:pPr>
        <w:ind w:hanging="360" w:left="5400"/>
        <w:tabs>
          <w:tab w:val="num" w:pos="5400" w:leader="none"/>
        </w:tabs>
      </w:pPr>
      <w:rPr>
        <w:rFonts w:ascii="Courier New" w:hAnsi="Courier New" w:cs="Courier New" w:hint="default"/>
      </w:rPr>
    </w:lvl>
    <w:lvl w:ilvl="8" w:tplc="08090005">
      <w:start w:val="1"/>
      <w:numFmt w:val="bullet"/>
      <w:suff w:val="tab"/>
      <w:lvlText w:val=""/>
      <w:lvlJc w:val="left"/>
      <w:pPr>
        <w:ind w:hanging="360" w:left="6120"/>
        <w:tabs>
          <w:tab w:val="num" w:pos="6120" w:leader="none"/>
        </w:tabs>
      </w:pPr>
      <w:rPr>
        <w:rFonts w:ascii="Wingdings" w:hAnsi="Wingdings" w:hint="default"/>
      </w:rPr>
    </w:lvl>
  </w:abstractNum>
  <w:abstractNum w:abstractNumId="42">
    <w:nsid w:val="78E42071"/>
    <w:multiLevelType w:val="hybridMultilevel"/>
    <w:lvl w:ilvl="0" w:tplc="08090005">
      <w:start w:val="1"/>
      <w:numFmt w:val="bullet"/>
      <w:suff w:val="tab"/>
      <w:lvlText w:val=""/>
      <w:lvlJc w:val="left"/>
      <w:pPr>
        <w:ind w:hanging="360" w:left="720"/>
      </w:pPr>
      <w:rPr>
        <w:rFonts w:ascii="Wingdings" w:hAnsi="Wingdings" w:hint="default"/>
      </w:rPr>
    </w:lvl>
    <w:lvl w:ilvl="1" w:tplc="08090003">
      <w:start w:val="1"/>
      <w:numFmt w:val="bullet"/>
      <w:suff w:val="tab"/>
      <w:lvlText w:val="o"/>
      <w:lvlJc w:val="left"/>
      <w:pPr>
        <w:ind w:hanging="360" w:left="1440"/>
      </w:pPr>
      <w:rPr>
        <w:rFonts w:ascii="Courier New" w:hAnsi="Courier New" w:cs="Courier New" w:hint="default"/>
      </w:rPr>
    </w:lvl>
    <w:lvl w:ilvl="2" w:tplc="08090005">
      <w:start w:val="1"/>
      <w:numFmt w:val="bullet"/>
      <w:suff w:val="tab"/>
      <w:lvlText w:val=""/>
      <w:lvlJc w:val="left"/>
      <w:pPr>
        <w:ind w:hanging="360" w:left="2160"/>
      </w:pPr>
      <w:rPr>
        <w:rFonts w:ascii="Wingdings" w:hAnsi="Wingdings" w:hint="default"/>
      </w:rPr>
    </w:lvl>
    <w:lvl w:ilvl="3" w:tplc="08090001">
      <w:start w:val="1"/>
      <w:numFmt w:val="bullet"/>
      <w:suff w:val="tab"/>
      <w:lvlText w:val=""/>
      <w:lvlJc w:val="left"/>
      <w:pPr>
        <w:ind w:hanging="360" w:left="2880"/>
      </w:pPr>
      <w:rPr>
        <w:rFonts w:ascii="Symbol" w:hAnsi="Symbol" w:hint="default"/>
      </w:rPr>
    </w:lvl>
    <w:lvl w:ilvl="4" w:tplc="08090003">
      <w:start w:val="1"/>
      <w:numFmt w:val="bullet"/>
      <w:suff w:val="tab"/>
      <w:lvlText w:val="o"/>
      <w:lvlJc w:val="left"/>
      <w:pPr>
        <w:ind w:hanging="360" w:left="3600"/>
      </w:pPr>
      <w:rPr>
        <w:rFonts w:ascii="Courier New" w:hAnsi="Courier New" w:cs="Courier New" w:hint="default"/>
      </w:rPr>
    </w:lvl>
    <w:lvl w:ilvl="5" w:tplc="08090005">
      <w:start w:val="1"/>
      <w:numFmt w:val="bullet"/>
      <w:suff w:val="tab"/>
      <w:lvlText w:val=""/>
      <w:lvlJc w:val="left"/>
      <w:pPr>
        <w:ind w:hanging="360" w:left="4320"/>
      </w:pPr>
      <w:rPr>
        <w:rFonts w:ascii="Wingdings" w:hAnsi="Wingdings" w:hint="default"/>
      </w:rPr>
    </w:lvl>
    <w:lvl w:ilvl="6" w:tplc="08090001">
      <w:start w:val="1"/>
      <w:numFmt w:val="bullet"/>
      <w:suff w:val="tab"/>
      <w:lvlText w:val=""/>
      <w:lvlJc w:val="left"/>
      <w:pPr>
        <w:ind w:hanging="360" w:left="5040"/>
      </w:pPr>
      <w:rPr>
        <w:rFonts w:ascii="Symbol" w:hAnsi="Symbol" w:hint="default"/>
      </w:rPr>
    </w:lvl>
    <w:lvl w:ilvl="7" w:tplc="08090003">
      <w:start w:val="1"/>
      <w:numFmt w:val="bullet"/>
      <w:suff w:val="tab"/>
      <w:lvlText w:val="o"/>
      <w:lvlJc w:val="left"/>
      <w:pPr>
        <w:ind w:hanging="360" w:left="5760"/>
      </w:pPr>
      <w:rPr>
        <w:rFonts w:ascii="Courier New" w:hAnsi="Courier New" w:cs="Courier New" w:hint="default"/>
      </w:rPr>
    </w:lvl>
    <w:lvl w:ilvl="8" w:tplc="08090005">
      <w:start w:val="1"/>
      <w:numFmt w:val="bullet"/>
      <w:suff w:val="tab"/>
      <w:lvlText w:val=""/>
      <w:lvlJc w:val="left"/>
      <w:pPr>
        <w:ind w:hanging="360" w:left="6480"/>
      </w:pPr>
      <w:rPr>
        <w:rFonts w:ascii="Wingdings" w:hAnsi="Wingdings" w:hint="default"/>
      </w:rPr>
    </w:lvl>
  </w:abstractNum>
  <w:abstractNum w:abstractNumId="43">
    <w:nsid w:val="7A5B5AC6"/>
    <w:multiLevelType w:val="hybridMultilevel"/>
    <w:lvl w:ilvl="0" w:tplc="5156E07C">
      <w:start w:val="1"/>
      <w:numFmt w:val="upperRoman"/>
      <w:suff w:val="tab"/>
      <w:lvlText w:val="%1."/>
      <w:lvlJc w:val="left"/>
      <w:pPr>
        <w:ind w:hanging="720" w:left="1080"/>
      </w:pPr>
      <w:rPr>
        <w:rFonts w:hint="default"/>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44">
    <w:nsid w:val="7B0B2C4C"/>
    <w:multiLevelType w:val="hybridMultilevel"/>
    <w:lvl w:ilvl="0" w:tplc="CB647066">
      <w:start w:val="0"/>
      <w:numFmt w:val="bullet"/>
      <w:suff w:val="tab"/>
      <w:lvlText w:val="-"/>
      <w:lvlJc w:val="left"/>
      <w:pPr>
        <w:ind w:hanging="360" w:left="720"/>
      </w:pPr>
      <w:rPr>
        <w:rFonts w:ascii="Arial" w:hAnsi="Arial" w:cs="Arial" w:eastAsia="Times New Roman" w:hint="default"/>
      </w:rPr>
    </w:lvl>
    <w:lvl w:ilvl="1" w:tplc="08090003">
      <w:start w:val="1"/>
      <w:numFmt w:val="bullet"/>
      <w:suff w:val="tab"/>
      <w:lvlText w:val="o"/>
      <w:lvlJc w:val="left"/>
      <w:pPr>
        <w:ind w:hanging="360" w:left="1440"/>
      </w:pPr>
      <w:rPr>
        <w:rFonts w:ascii="Courier New" w:hAnsi="Courier New" w:cs="Courier New" w:hint="default"/>
      </w:rPr>
    </w:lvl>
    <w:lvl w:ilvl="2" w:tplc="08090005">
      <w:start w:val="1"/>
      <w:numFmt w:val="bullet"/>
      <w:suff w:val="tab"/>
      <w:lvlText w:val=""/>
      <w:lvlJc w:val="left"/>
      <w:pPr>
        <w:ind w:hanging="360" w:left="2160"/>
      </w:pPr>
      <w:rPr>
        <w:rFonts w:ascii="Wingdings" w:hAnsi="Wingdings" w:hint="default"/>
      </w:rPr>
    </w:lvl>
    <w:lvl w:ilvl="3" w:tplc="08090001">
      <w:start w:val="1"/>
      <w:numFmt w:val="bullet"/>
      <w:suff w:val="tab"/>
      <w:lvlText w:val=""/>
      <w:lvlJc w:val="left"/>
      <w:pPr>
        <w:ind w:hanging="360" w:left="2880"/>
      </w:pPr>
      <w:rPr>
        <w:rFonts w:ascii="Symbol" w:hAnsi="Symbol" w:hint="default"/>
      </w:rPr>
    </w:lvl>
    <w:lvl w:ilvl="4" w:tplc="08090003">
      <w:start w:val="1"/>
      <w:numFmt w:val="bullet"/>
      <w:suff w:val="tab"/>
      <w:lvlText w:val="o"/>
      <w:lvlJc w:val="left"/>
      <w:pPr>
        <w:ind w:hanging="360" w:left="3600"/>
      </w:pPr>
      <w:rPr>
        <w:rFonts w:ascii="Courier New" w:hAnsi="Courier New" w:cs="Courier New" w:hint="default"/>
      </w:rPr>
    </w:lvl>
    <w:lvl w:ilvl="5" w:tplc="08090005">
      <w:start w:val="1"/>
      <w:numFmt w:val="bullet"/>
      <w:suff w:val="tab"/>
      <w:lvlText w:val=""/>
      <w:lvlJc w:val="left"/>
      <w:pPr>
        <w:ind w:hanging="360" w:left="4320"/>
      </w:pPr>
      <w:rPr>
        <w:rFonts w:ascii="Wingdings" w:hAnsi="Wingdings" w:hint="default"/>
      </w:rPr>
    </w:lvl>
    <w:lvl w:ilvl="6" w:tplc="08090001">
      <w:start w:val="1"/>
      <w:numFmt w:val="bullet"/>
      <w:suff w:val="tab"/>
      <w:lvlText w:val=""/>
      <w:lvlJc w:val="left"/>
      <w:pPr>
        <w:ind w:hanging="360" w:left="5040"/>
      </w:pPr>
      <w:rPr>
        <w:rFonts w:ascii="Symbol" w:hAnsi="Symbol" w:hint="default"/>
      </w:rPr>
    </w:lvl>
    <w:lvl w:ilvl="7" w:tplc="08090003">
      <w:start w:val="1"/>
      <w:numFmt w:val="bullet"/>
      <w:suff w:val="tab"/>
      <w:lvlText w:val="o"/>
      <w:lvlJc w:val="left"/>
      <w:pPr>
        <w:ind w:hanging="360" w:left="5760"/>
      </w:pPr>
      <w:rPr>
        <w:rFonts w:ascii="Courier New" w:hAnsi="Courier New" w:cs="Courier New" w:hint="default"/>
      </w:rPr>
    </w:lvl>
    <w:lvl w:ilvl="8" w:tplc="08090005">
      <w:start w:val="1"/>
      <w:numFmt w:val="bullet"/>
      <w:suff w:val="tab"/>
      <w:lvlText w:val=""/>
      <w:lvlJc w:val="left"/>
      <w:pPr>
        <w:ind w:hanging="360" w:left="6480"/>
      </w:pPr>
      <w:rPr>
        <w:rFonts w:ascii="Wingdings" w:hAnsi="Wingdings" w:hint="default"/>
      </w:rPr>
    </w:lvl>
  </w:abstractNum>
  <w:abstractNum w:abstractNumId="45">
    <w:nsid w:val="7B7C2337"/>
    <w:multiLevelType w:val="hybridMultilevel"/>
    <w:lvl w:ilvl="0" w:tplc="0809000F">
      <w:start w:val="1"/>
      <w:numFmt w:val="decimal"/>
      <w:suff w:val="tab"/>
      <w:lvlText w:val="%1."/>
      <w:lvlJc w:val="left"/>
      <w:pPr>
        <w:ind w:hanging="360" w:left="720"/>
      </w:pPr>
      <w:rPr/>
    </w:lvl>
    <w:lvl w:ilvl="1" w:tplc="08090019">
      <w:start w:val="1"/>
      <w:numFmt w:val="lowerLetter"/>
      <w:suff w:val="tab"/>
      <w:lvlText w:val="%2."/>
      <w:lvlJc w:val="left"/>
      <w:pPr>
        <w:ind w:hanging="360" w:left="1440"/>
      </w:pPr>
      <w:rPr/>
    </w:lvl>
    <w:lvl w:ilvl="2" w:tplc="0809001B">
      <w:start w:val="1"/>
      <w:numFmt w:val="lowerRoman"/>
      <w:suff w:val="tab"/>
      <w:lvlText w:val="%3."/>
      <w:lvlJc w:val="right"/>
      <w:pPr>
        <w:ind w:hanging="180" w:left="2160"/>
      </w:pPr>
      <w:rPr/>
    </w:lvl>
    <w:lvl w:ilvl="3" w:tplc="0809000F">
      <w:start w:val="1"/>
      <w:numFmt w:val="decimal"/>
      <w:suff w:val="tab"/>
      <w:lvlText w:val="%4."/>
      <w:lvlJc w:val="left"/>
      <w:pPr>
        <w:ind w:hanging="360" w:left="2880"/>
      </w:pPr>
      <w:rPr/>
    </w:lvl>
    <w:lvl w:ilvl="4" w:tplc="08090019">
      <w:start w:val="1"/>
      <w:numFmt w:val="lowerLetter"/>
      <w:suff w:val="tab"/>
      <w:lvlText w:val="%5."/>
      <w:lvlJc w:val="left"/>
      <w:pPr>
        <w:ind w:hanging="360" w:left="3600"/>
      </w:pPr>
      <w:rPr/>
    </w:lvl>
    <w:lvl w:ilvl="5" w:tplc="0809001B">
      <w:start w:val="1"/>
      <w:numFmt w:val="lowerRoman"/>
      <w:suff w:val="tab"/>
      <w:lvlText w:val="%6."/>
      <w:lvlJc w:val="right"/>
      <w:pPr>
        <w:ind w:hanging="180" w:left="4320"/>
      </w:pPr>
      <w:rPr/>
    </w:lvl>
    <w:lvl w:ilvl="6" w:tplc="0809000F">
      <w:start w:val="1"/>
      <w:numFmt w:val="decimal"/>
      <w:suff w:val="tab"/>
      <w:lvlText w:val="%7."/>
      <w:lvlJc w:val="left"/>
      <w:pPr>
        <w:ind w:hanging="360" w:left="5040"/>
      </w:pPr>
      <w:rPr/>
    </w:lvl>
    <w:lvl w:ilvl="7" w:tplc="08090019">
      <w:start w:val="1"/>
      <w:numFmt w:val="lowerLetter"/>
      <w:suff w:val="tab"/>
      <w:lvlText w:val="%8."/>
      <w:lvlJc w:val="left"/>
      <w:pPr>
        <w:ind w:hanging="360" w:left="5760"/>
      </w:pPr>
      <w:rPr/>
    </w:lvl>
    <w:lvl w:ilvl="8" w:tplc="0809001B">
      <w:start w:val="1"/>
      <w:numFmt w:val="lowerRoman"/>
      <w:suff w:val="tab"/>
      <w:lvlText w:val="%9."/>
      <w:lvlJc w:val="right"/>
      <w:pPr>
        <w:ind w:hanging="180" w:left="6480"/>
      </w:pPr>
      <w:rPr/>
    </w:lvl>
  </w:abstractNum>
  <w:abstractNum w:abstractNumId="46">
    <w:nsid w:val="7DCB23CF"/>
    <w:multiLevelType w:val="multilevel"/>
    <w:lvl w:ilvl="0">
      <w:start w:val="1"/>
      <w:numFmt w:val="decimal"/>
      <w:suff w:val="tab"/>
      <w:lvlText w:val="%1."/>
      <w:lvlJc w:val="left"/>
      <w:pPr>
        <w:ind w:hanging="360" w:left="360"/>
        <w:tabs>
          <w:tab w:val="num" w:pos="360" w:leader="none"/>
        </w:tabs>
      </w:pPr>
      <w:rPr>
        <w:rFonts w:hint="default"/>
        <w:b w:val="1"/>
        <w:i w:val="0"/>
      </w:rPr>
    </w:lvl>
    <w:lvl w:ilvl="1">
      <w:start w:val="1"/>
      <w:numFmt w:val="decimal"/>
      <w:suff w:val="tab"/>
      <w:lvlText w:val="%1.%2."/>
      <w:lvlJc w:val="left"/>
      <w:pPr>
        <w:ind w:hanging="432" w:left="792"/>
        <w:tabs>
          <w:tab w:val="num" w:pos="792" w:leader="none"/>
        </w:tabs>
      </w:pPr>
      <w:rPr>
        <w:rFonts w:hint="default"/>
        <w:b w:val="0"/>
      </w:rPr>
    </w:lvl>
    <w:lvl w:ilvl="2">
      <w:start w:val="1"/>
      <w:numFmt w:val="bullet"/>
      <w:suff w:val="tab"/>
      <w:lvlText w:val=""/>
      <w:lvlJc w:val="left"/>
      <w:pPr>
        <w:ind w:hanging="504" w:left="1224"/>
        <w:tabs>
          <w:tab w:val="num" w:pos="1440" w:leader="none"/>
        </w:tabs>
      </w:pPr>
      <w:rPr>
        <w:rFonts w:ascii="Symbol" w:hAnsi="Symbol" w:hint="default"/>
      </w:rPr>
    </w:lvl>
    <w:lvl w:ilvl="3">
      <w:start w:val="1"/>
      <w:numFmt w:val="bullet"/>
      <w:suff w:val="tab"/>
      <w:lvlText w:val=""/>
      <w:lvlJc w:val="left"/>
      <w:pPr>
        <w:ind w:hanging="648" w:left="1728"/>
        <w:tabs>
          <w:tab w:val="num" w:pos="1800" w:leader="none"/>
        </w:tabs>
      </w:pPr>
      <w:rPr>
        <w:rFonts w:ascii="Wingdings" w:hAnsi="Wingdings" w:hint="default"/>
      </w:rPr>
    </w:lvl>
    <w:lvl w:ilvl="4">
      <w:start w:val="1"/>
      <w:numFmt w:val="decimal"/>
      <w:suff w:val="tab"/>
      <w:lvlText w:val="%1.%2.%3.%4.%5."/>
      <w:lvlJc w:val="left"/>
      <w:pPr>
        <w:ind w:hanging="792" w:left="2232"/>
        <w:tabs>
          <w:tab w:val="num" w:pos="2520" w:leader="none"/>
        </w:tabs>
      </w:pPr>
      <w:rPr>
        <w:rFonts w:hint="default"/>
      </w:rPr>
    </w:lvl>
    <w:lvl w:ilvl="5">
      <w:start w:val="1"/>
      <w:numFmt w:val="decimal"/>
      <w:suff w:val="tab"/>
      <w:lvlText w:val="%1.%2.%3.%4.%5.%6."/>
      <w:lvlJc w:val="left"/>
      <w:pPr>
        <w:ind w:hanging="936" w:left="2736"/>
        <w:tabs>
          <w:tab w:val="num" w:pos="2880" w:leader="none"/>
        </w:tabs>
      </w:pPr>
      <w:rPr>
        <w:rFonts w:hint="default"/>
      </w:rPr>
    </w:lvl>
    <w:lvl w:ilvl="6">
      <w:start w:val="1"/>
      <w:numFmt w:val="decimal"/>
      <w:suff w:val="tab"/>
      <w:lvlText w:val="%1.%2.%3.%4.%5.%6.%7."/>
      <w:lvlJc w:val="left"/>
      <w:pPr>
        <w:ind w:hanging="1080" w:left="3240"/>
        <w:tabs>
          <w:tab w:val="num" w:pos="3600" w:leader="none"/>
        </w:tabs>
      </w:pPr>
      <w:rPr>
        <w:rFonts w:hint="default"/>
      </w:rPr>
    </w:lvl>
    <w:lvl w:ilvl="7">
      <w:start w:val="1"/>
      <w:numFmt w:val="decimal"/>
      <w:suff w:val="tab"/>
      <w:lvlText w:val="%1.%2.%3.%4.%5.%6.%7.%8."/>
      <w:lvlJc w:val="left"/>
      <w:pPr>
        <w:ind w:hanging="1224" w:left="3744"/>
        <w:tabs>
          <w:tab w:val="num" w:pos="3960" w:leader="none"/>
        </w:tabs>
      </w:pPr>
      <w:rPr>
        <w:rFonts w:hint="default"/>
      </w:rPr>
    </w:lvl>
    <w:lvl w:ilvl="8">
      <w:start w:val="1"/>
      <w:numFmt w:val="decimal"/>
      <w:suff w:val="tab"/>
      <w:lvlText w:val="%1.%2.%3.%4.%5.%6.%7.%8.%9."/>
      <w:lvlJc w:val="left"/>
      <w:pPr>
        <w:ind w:hanging="1440" w:left="4320"/>
        <w:tabs>
          <w:tab w:val="num" w:pos="4680" w:leader="none"/>
        </w:tabs>
      </w:pPr>
      <w:rPr>
        <w:rFonts w:hint="default"/>
      </w:rPr>
    </w:lvl>
  </w:abstractNum>
  <w:num w:numId="1">
    <w:abstractNumId w:val="2"/>
  </w:num>
  <w:num w:numId="2">
    <w:abstractNumId w:val="4"/>
  </w:num>
  <w:num w:numId="3">
    <w:abstractNumId w:val="0"/>
  </w:num>
  <w:num w:numId="4">
    <w:abstractNumId w:val="22"/>
  </w:num>
  <w:num w:numId="5">
    <w:abstractNumId w:val="23"/>
  </w:num>
  <w:num w:numId="6">
    <w:abstractNumId w:val="33"/>
  </w:num>
  <w:num w:numId="7">
    <w:abstractNumId w:val="15"/>
  </w:num>
  <w:num w:numId="8">
    <w:abstractNumId w:val="34"/>
  </w:num>
  <w:num w:numId="9">
    <w:abstractNumId w:val="38"/>
  </w:num>
  <w:num w:numId="10">
    <w:abstractNumId w:val="11"/>
  </w:num>
  <w:num w:numId="11">
    <w:abstractNumId w:val="31"/>
  </w:num>
  <w:num w:numId="12">
    <w:abstractNumId w:val="36"/>
  </w:num>
  <w:num w:numId="13">
    <w:abstractNumId w:val="41"/>
  </w:num>
  <w:num w:numId="14">
    <w:abstractNumId w:val="5"/>
  </w:num>
  <w:num w:numId="15">
    <w:abstractNumId w:val="18"/>
  </w:num>
  <w:num w:numId="16">
    <w:abstractNumId w:val="10"/>
  </w:num>
  <w:num w:numId="17">
    <w:abstractNumId w:val="32"/>
  </w:num>
  <w:num w:numId="18">
    <w:abstractNumId w:val="29"/>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4"/>
  </w:num>
  <w:num w:numId="22">
    <w:abstractNumId w:val="7"/>
  </w:num>
  <w:num w:numId="23">
    <w:abstractNumId w:val="16"/>
  </w:num>
  <w:num w:numId="24">
    <w:abstractNumId w:val="17"/>
  </w:num>
  <w:num w:numId="25">
    <w:abstractNumId w:val="8"/>
  </w:num>
  <w:num w:numId="26">
    <w:abstractNumId w:val="21"/>
  </w:num>
  <w:num w:numId="27">
    <w:abstractNumId w:val="30"/>
  </w:num>
  <w:num w:numId="28">
    <w:abstractNumId w:val="26"/>
  </w:num>
  <w:num w:numId="29">
    <w:abstractNumId w:val="35"/>
  </w:num>
  <w:num w:numId="30">
    <w:abstractNumId w:val="39"/>
  </w:num>
  <w:num w:numId="31">
    <w:abstractNumId w:val="24"/>
  </w:num>
  <w:num w:numId="32">
    <w:abstractNumId w:val="43"/>
  </w:num>
  <w:num w:numId="33">
    <w:abstractNumId w:val="9"/>
  </w:num>
  <w:num w:numId="34">
    <w:abstractNumId w:val="28"/>
  </w:num>
  <w:num w:numId="35">
    <w:abstractNumId w:val="1"/>
  </w:num>
  <w:num w:numId="36">
    <w:abstractNumId w:val="46"/>
  </w:num>
  <w:num w:numId="37">
    <w:abstractNumId w:val="19"/>
  </w:num>
  <w:num w:numId="38">
    <w:abstractNumId w:val="40"/>
  </w:num>
  <w:num w:numId="39">
    <w:abstractNumId w:val="44"/>
  </w:num>
  <w:num w:numId="40">
    <w:abstractNumId w:val="42"/>
  </w:num>
  <w:num w:numId="41">
    <w:abstractNumId w:val="25"/>
  </w:num>
  <w:num w:numId="42">
    <w:abstractNumId w:val="3"/>
  </w:num>
  <w:num w:numId="43">
    <w:abstractNumId w:val="13"/>
  </w:num>
  <w:num w:numId="44">
    <w:abstractNumId w:val="45"/>
  </w:num>
  <w:num w:numId="45">
    <w:abstractNumId w:val="27"/>
  </w:num>
  <w:num w:numId="46">
    <w:abstractNumId w:val="20"/>
  </w:num>
  <w:num w:numId="47">
    <w:abstractNumId w:val="37"/>
  </w:num>
  <w:num w:numId="48">
    <w:abstractNumId w:val="6"/>
  </w:num>
</w:numbering>
</file>

<file path=word/settings.xml><?xml version="1.0" encoding="utf-8"?>
<w:settings xmlns:w="http://schemas.openxmlformats.org/wordprocessingml/2006/main">
  <w:displayBackgroundShape w:val="0"/>
  <w:doNotShadeFormData/>
  <w:defaultTabStop w:val="680"/>
  <w:autoHyphenation w:val="0"/>
  <w:doNotHyphenateCaps w:val="1"/>
  <w:evenAndOddHeaders w:val="0"/>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en-GB" w:bidi="ar-SA" w:eastAsia="en-GB"/>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widowControl w:val="0"/>
    </w:pPr>
    <w:rPr>
      <w:kern w:val="28"/>
      <w:lang w:eastAsia="en-US"/>
    </w:rPr>
  </w:style>
  <w:style w:type="paragraph" w:styleId="P1">
    <w:name w:val="Heading 1"/>
    <w:basedOn w:val="P0"/>
    <w:next w:val="P0"/>
    <w:qFormat/>
    <w:pPr>
      <w:keepNext w:val="1"/>
      <w:tabs>
        <w:tab w:val="left" w:pos="1440" w:leader="none"/>
      </w:tabs>
      <w:ind w:hanging="360" w:left="1440"/>
      <w:jc w:val="both"/>
      <w:outlineLvl w:val="0"/>
    </w:pPr>
    <w:rPr>
      <w:rFonts w:ascii="Garamond" w:hAnsi="Garamond"/>
      <w:b w:val="1"/>
      <w:bCs w:val="1"/>
      <w:sz w:val="24"/>
      <w:szCs w:val="22"/>
    </w:rPr>
  </w:style>
  <w:style w:type="paragraph" w:styleId="P2">
    <w:name w:val="Body Text"/>
    <w:basedOn w:val="P0"/>
    <w:pPr>
      <w:jc w:val="center"/>
    </w:pPr>
    <w:rPr>
      <w:b w:val="1"/>
      <w:bCs w:val="1"/>
      <w:sz w:val="24"/>
      <w:szCs w:val="24"/>
    </w:rPr>
  </w:style>
  <w:style w:type="paragraph" w:styleId="P3">
    <w:name w:val="Header"/>
    <w:basedOn w:val="P0"/>
    <w:pPr>
      <w:tabs>
        <w:tab w:val="center" w:pos="4153" w:leader="none"/>
        <w:tab w:val="right" w:pos="8306" w:leader="none"/>
      </w:tabs>
    </w:pPr>
    <w:rPr/>
  </w:style>
  <w:style w:type="paragraph" w:styleId="P4">
    <w:name w:val="Footer"/>
    <w:basedOn w:val="P0"/>
    <w:pPr>
      <w:tabs>
        <w:tab w:val="center" w:pos="4153" w:leader="none"/>
        <w:tab w:val="right" w:pos="8306" w:leader="none"/>
      </w:tabs>
    </w:pPr>
    <w:rPr/>
  </w:style>
  <w:style w:type="paragraph" w:styleId="P5">
    <w:name w:val="Body Text 2"/>
    <w:basedOn w:val="P0"/>
    <w:pPr>
      <w:spacing w:lineRule="auto" w:line="480" w:after="120" w:beforeAutospacing="0" w:afterAutospacing="0"/>
    </w:pPr>
    <w:rPr/>
  </w:style>
  <w:style w:type="paragraph" w:styleId="P6">
    <w:name w:val="Balloon Text"/>
    <w:basedOn w:val="P0"/>
    <w:semiHidden/>
    <w:pPr/>
    <w:rPr>
      <w:rFonts w:ascii="Tahoma" w:hAnsi="Tahoma" w:cs="Tahoma"/>
      <w:sz w:val="16"/>
      <w:szCs w:val="16"/>
    </w:rPr>
  </w:style>
  <w:style w:type="paragraph" w:styleId="P7">
    <w:name w:val="List Paragraph"/>
    <w:basedOn w:val="P0"/>
    <w:qFormat/>
    <w:pPr>
      <w:widowControl w:val="1"/>
      <w:spacing w:lineRule="auto" w:line="276" w:after="200" w:beforeAutospacing="0" w:afterAutospacing="0"/>
      <w:ind w:left="720"/>
      <w:contextualSpacing w:val="1"/>
    </w:pPr>
    <w:rPr>
      <w:rFonts w:ascii="Calibri" w:hAnsi="Calibri" w:eastAsia="Calibri"/>
      <w:sz w:val="22"/>
      <w:szCs w:val="22"/>
      <w:lang w:val="en-US"/>
    </w:rPr>
  </w:style>
  <w:style w:type="paragraph" w:styleId="P8">
    <w:name w:val="No Spacing"/>
    <w:qFormat/>
    <w:pPr>
      <w:widowControl w:val="0"/>
    </w:pPr>
    <w:rPr>
      <w:kern w:val="28"/>
      <w:lang w:eastAsia="en-US"/>
    </w:rPr>
  </w:style>
  <w:style w:type="paragraph" w:styleId="P9">
    <w:name w:val="Revision"/>
    <w:hidden/>
    <w:semiHidden/>
    <w:pPr/>
    <w:rPr>
      <w:kern w:val="28"/>
      <w:lang w:eastAsia="en-US"/>
    </w:rPr>
  </w:style>
  <w:style w:type="paragraph" w:styleId="P10">
    <w:name w:val="Footnote Text"/>
    <w:link w:val="C8"/>
    <w:semiHidden/>
    <w:pPr>
      <w:spacing w:lineRule="auto" w:line="240" w:after="0" w:beforeAutospacing="0" w:afterAutospacing="0"/>
    </w:pPr>
    <w:rPr>
      <w:sz w:val="20"/>
      <w:szCs w:val="20"/>
    </w:rPr>
  </w:style>
  <w:style w:type="paragraph" w:styleId="P11">
    <w:name w:val="Endnote Text"/>
    <w:link w:val="C10"/>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apple-converted-space"/>
    <w:basedOn w:val="C0"/>
    <w:rPr/>
  </w:style>
  <w:style w:type="character" w:styleId="C4">
    <w:name w:val="FollowedHyperlink"/>
    <w:basedOn w:val="C0"/>
    <w:semiHidden/>
    <w:rPr>
      <w:color w:val="954F72" w:themeColor="followedHyperlink"/>
      <w:u w:val="single"/>
    </w:rPr>
  </w:style>
  <w:style w:type="character" w:styleId="C5">
    <w:name w:val="Unresolved Mention1"/>
    <w:basedOn w:val="C0"/>
    <w:semiHidden/>
    <w:rPr>
      <w:color w:val="605E5C"/>
      <w:shd w:val="clear" w:color="auto" w:fill="E1DFDD"/>
    </w:rPr>
  </w:style>
  <w:style w:type="character" w:styleId="C6">
    <w:name w:val="normaltextrun"/>
    <w:basedOn w:val="C0"/>
    <w:rPr/>
  </w:style>
  <w:style w:type="character" w:styleId="C7">
    <w:name w:val="Footnote Reference"/>
    <w:semiHidden/>
    <w:rPr>
      <w:vertAlign w:val="superscript"/>
    </w:rPr>
  </w:style>
  <w:style w:type="character" w:styleId="C8">
    <w:name w:val="Footnote Text Char"/>
    <w:link w:val="P10"/>
    <w:semiHidden/>
    <w:rPr>
      <w:sz w:val="20"/>
      <w:szCs w:val="20"/>
    </w:rPr>
  </w:style>
  <w:style w:type="character" w:styleId="C9">
    <w:name w:val="Endnote Reference"/>
    <w:semiHidden/>
    <w:rPr>
      <w:vertAlign w:val="superscript"/>
    </w:rPr>
  </w:style>
  <w:style w:type="character" w:styleId="C10">
    <w:name w:val="Endnote Text Char"/>
    <w:link w:val="P11"/>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widowControl w:val="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6abb7e-b44a-4d2e-b4d7-055d8bc051c6" xsi:nil="true"/>
    <lcf76f155ced4ddcb4097134ff3c332f xmlns="b45131e7-6a72-4840-8336-7f9015b693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F7D11819AADD4399C954BD2B9F09AC" ma:contentTypeVersion="15" ma:contentTypeDescription="Create a new document." ma:contentTypeScope="" ma:versionID="a51ab5b0a4a779797dbe6784e843bdd8">
  <xsd:schema xmlns:xsd="http://www.w3.org/2001/XMLSchema" xmlns:xs="http://www.w3.org/2001/XMLSchema" xmlns:p="http://schemas.microsoft.com/office/2006/metadata/properties" xmlns:ns2="b45131e7-6a72-4840-8336-7f9015b69383" xmlns:ns3="d36abb7e-b44a-4d2e-b4d7-055d8bc051c6" targetNamespace="http://schemas.microsoft.com/office/2006/metadata/properties" ma:root="true" ma:fieldsID="8bfd1c726ca045e1079c41a3e0516a7a" ns2:_="" ns3:_="">
    <xsd:import namespace="b45131e7-6a72-4840-8336-7f9015b69383"/>
    <xsd:import namespace="d36abb7e-b44a-4d2e-b4d7-055d8bc051c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131e7-6a72-4840-8336-7f9015b693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dbd8c5a-bc56-4536-8f4a-5fa987ab46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6abb7e-b44a-4d2e-b4d7-055d8bc051c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f5d91d-18d8-437a-9cc9-acc1d9cec62b}" ma:internalName="TaxCatchAll" ma:showField="CatchAllData" ma:web="d36abb7e-b44a-4d2e-b4d7-055d8bc051c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feaee7-0eaa-415e-9d7a-d0cc7f3850dd}">
  <ds:schemaRefs>
    <ds:schemaRef ds:uri="http://schemas.microsoft.com/vsto/samples"/>
  </ds:schemaRefs>
</ds:datastoreItem>
</file>

<file path=customXml/itemProps2.xml><?xml version="1.0" encoding="utf-8"?>
<ds:datastoreItem xmlns:ds="http://schemas.openxmlformats.org/officeDocument/2006/customXml" ds:itemID="{3d8bda7c-9360-4d35-9060-528b1983efbf}">
  <ds:schemaRefs>
    <ds:schemaRef ds:uri="http://schemas.microsoft.com/vsto/samples"/>
  </ds:schemaRefs>
</ds:datastoreItem>
</file>

<file path=customXml/itemProps3.xml><?xml version="1.0" encoding="utf-8"?>
<ds:datastoreItem xmlns:ds="http://schemas.openxmlformats.org/officeDocument/2006/customXml" ds:itemID="{b3ecbd4b-f4d4-4f42-ae0b-90fc0872353d}">
  <ds:schemaRefs>
    <ds:schemaRef ds:uri="http://schemas.microsoft.com/vsto/samples"/>
  </ds:schemaRefs>
</ds:datastoreItem>
</file>

<file path=customXml/itemProps4.xml><?xml version="1.0" encoding="utf-8"?>
<ds:datastoreItem xmlns:ds="http://schemas.openxmlformats.org/officeDocument/2006/customXml" ds:itemID="{3325cbb0-bd48-4968-b281-2a4ef3cb6880}">
  <ds:schemaRefs>
    <ds:schemaRef ds:uri="http://schemas.microsoft.com/vsto/samples"/>
  </ds:schemaRefs>
</ds:datastoreItem>
</file>

<file path=docProps/app.xml><?xml version="1.0" encoding="utf-8"?>
<Properties xmlns="http://schemas.openxmlformats.org/officeDocument/2006/extended-properties">
  <Application>DevExpress Office File API/23.1.4.0</Application>
  <AppVersion>23.1</AppVersion>
  <Company>Home</Company>
  <Template>Supplementary Regs - Race Days 15th &amp;%</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Neal Champion</dc:creator>
  <dcterms:created xsi:type="dcterms:W3CDTF">2026-08-14T08:47:14Z</dcterms:created>
  <cp:lastModifiedBy>Gareth Davies</cp:lastModifiedBy>
  <cp:lastPrinted>2023-07-03T17:32:00Z</cp:lastPrinted>
  <dcterms:modified xsi:type="dcterms:W3CDTF">2026-08-14T08:47:14Z</dcterms:modified>
  <cp:revision>2</cp:revision>
  <dc:title>Andreas Racing Association Ltd</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0x01010041F7D11819AADD4399C954BD2B9F09AC</vt:lpwstr>
  </property>
  <property fmtid="{D5CDD505-2E9C-101B-9397-08002B2CF9AE}" pid="3" name="MediaServiceImageTags">
    <vt:lpwstr/>
  </property>
</Properties>
</file>